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17F2" w14:textId="77777777" w:rsidR="0060241A" w:rsidRPr="0060241A" w:rsidRDefault="0060241A" w:rsidP="0060241A">
      <w:pPr>
        <w:jc w:val="center"/>
        <w:rPr>
          <w:b/>
          <w:sz w:val="30"/>
          <w:szCs w:val="30"/>
          <w:lang w:val="en-US"/>
        </w:rPr>
      </w:pPr>
      <w:r w:rsidRPr="0060241A">
        <w:rPr>
          <w:b/>
          <w:sz w:val="30"/>
          <w:szCs w:val="30"/>
          <w:lang w:val="en-US"/>
        </w:rPr>
        <w:t>Humanitarian project</w:t>
      </w:r>
    </w:p>
    <w:p w14:paraId="6F0C5FE0" w14:textId="77777777" w:rsidR="0060241A" w:rsidRPr="0060241A" w:rsidRDefault="00B6258D" w:rsidP="0060241A">
      <w:pPr>
        <w:jc w:val="center"/>
        <w:rPr>
          <w:b/>
          <w:sz w:val="30"/>
          <w:szCs w:val="30"/>
          <w:lang w:val="en-US"/>
        </w:rPr>
      </w:pPr>
      <w:r w:rsidRPr="00B6258D">
        <w:rPr>
          <w:b/>
          <w:sz w:val="30"/>
          <w:szCs w:val="30"/>
          <w:lang w:val="en-US"/>
        </w:rPr>
        <w:t xml:space="preserve">public institution </w:t>
      </w:r>
      <w:r w:rsidR="0060241A" w:rsidRPr="0060241A">
        <w:rPr>
          <w:b/>
          <w:sz w:val="30"/>
          <w:szCs w:val="30"/>
          <w:lang w:val="en-US"/>
        </w:rPr>
        <w:t xml:space="preserve">" </w:t>
      </w:r>
      <w:proofErr w:type="spellStart"/>
      <w:r w:rsidR="0060241A" w:rsidRPr="0060241A">
        <w:rPr>
          <w:b/>
          <w:sz w:val="30"/>
          <w:szCs w:val="30"/>
          <w:lang w:val="en-US"/>
        </w:rPr>
        <w:t>Soligorsky</w:t>
      </w:r>
      <w:proofErr w:type="spellEnd"/>
      <w:r w:rsidR="0060241A" w:rsidRPr="0060241A">
        <w:rPr>
          <w:b/>
          <w:sz w:val="30"/>
          <w:szCs w:val="30"/>
          <w:lang w:val="en-US"/>
        </w:rPr>
        <w:t xml:space="preserve"> district territorial center for social services of the population» </w:t>
      </w:r>
    </w:p>
    <w:p w14:paraId="48C700B9" w14:textId="77777777" w:rsidR="007C6713" w:rsidRPr="00B6258D" w:rsidRDefault="0060241A" w:rsidP="0060241A">
      <w:pPr>
        <w:jc w:val="center"/>
        <w:rPr>
          <w:b/>
          <w:sz w:val="30"/>
          <w:szCs w:val="30"/>
          <w:lang w:val="en-US"/>
        </w:rPr>
      </w:pPr>
      <w:r w:rsidRPr="0060241A">
        <w:rPr>
          <w:b/>
          <w:sz w:val="30"/>
          <w:szCs w:val="30"/>
          <w:lang w:val="en-US"/>
        </w:rPr>
        <w:t>"The room of psychological unloading»</w:t>
      </w:r>
    </w:p>
    <w:p w14:paraId="157385DD" w14:textId="77777777" w:rsidR="0060241A" w:rsidRPr="00B6258D" w:rsidRDefault="0060241A" w:rsidP="0060241A">
      <w:pPr>
        <w:jc w:val="center"/>
        <w:rPr>
          <w:b/>
          <w:sz w:val="30"/>
          <w:szCs w:val="30"/>
          <w:lang w:val="en-US"/>
        </w:rPr>
      </w:pPr>
      <w:r>
        <w:rPr>
          <w:b/>
          <w:noProof/>
          <w:sz w:val="30"/>
          <w:szCs w:val="30"/>
        </w:rPr>
        <w:drawing>
          <wp:anchor distT="0" distB="0" distL="114300" distR="114300" simplePos="0" relativeHeight="251686912" behindDoc="0" locked="0" layoutInCell="1" allowOverlap="1" wp14:anchorId="3D9C8910" wp14:editId="3942FEA8">
            <wp:simplePos x="0" y="0"/>
            <wp:positionH relativeFrom="column">
              <wp:posOffset>3206115</wp:posOffset>
            </wp:positionH>
            <wp:positionV relativeFrom="paragraph">
              <wp:posOffset>73660</wp:posOffset>
            </wp:positionV>
            <wp:extent cx="3048000" cy="2466975"/>
            <wp:effectExtent l="285750" t="247650" r="266700" b="219075"/>
            <wp:wrapNone/>
            <wp:docPr id="16" name="Рисунок 2" descr="da8706684ee09b5627dc6cf784a4a5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8706684ee09b5627dc6cf784a4a5fd.jpg"/>
                    <pic:cNvPicPr/>
                  </pic:nvPicPr>
                  <pic:blipFill>
                    <a:blip r:embed="rId8" cstate="print"/>
                    <a:stretch>
                      <a:fillRect/>
                    </a:stretch>
                  </pic:blipFill>
                  <pic:spPr>
                    <a:xfrm>
                      <a:off x="0" y="0"/>
                      <a:ext cx="3048000" cy="24669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sidRPr="0060241A">
        <w:rPr>
          <w:b/>
          <w:noProof/>
          <w:sz w:val="30"/>
          <w:szCs w:val="30"/>
        </w:rPr>
        <w:drawing>
          <wp:anchor distT="0" distB="0" distL="114300" distR="114300" simplePos="0" relativeHeight="251693056" behindDoc="0" locked="0" layoutInCell="1" allowOverlap="1" wp14:anchorId="5A3056AF" wp14:editId="0B7A67BF">
            <wp:simplePos x="0" y="0"/>
            <wp:positionH relativeFrom="column">
              <wp:posOffset>2063115</wp:posOffset>
            </wp:positionH>
            <wp:positionV relativeFrom="paragraph">
              <wp:posOffset>1721485</wp:posOffset>
            </wp:positionV>
            <wp:extent cx="2181225" cy="1638300"/>
            <wp:effectExtent l="76200" t="76200" r="123825" b="76200"/>
            <wp:wrapNone/>
            <wp:docPr id="19" name="Рисунок 4" descr="IMG_1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66.jpg"/>
                    <pic:cNvPicPr/>
                  </pic:nvPicPr>
                  <pic:blipFill>
                    <a:blip r:embed="rId9" cstate="print"/>
                    <a:stretch>
                      <a:fillRect/>
                    </a:stretch>
                  </pic:blipFill>
                  <pic:spPr>
                    <a:xfrm>
                      <a:off x="0" y="0"/>
                      <a:ext cx="2181225" cy="1638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b/>
          <w:noProof/>
          <w:sz w:val="30"/>
          <w:szCs w:val="30"/>
        </w:rPr>
        <w:drawing>
          <wp:anchor distT="0" distB="0" distL="114300" distR="114300" simplePos="0" relativeHeight="251684864" behindDoc="0" locked="0" layoutInCell="1" allowOverlap="1" wp14:anchorId="71EABAA3" wp14:editId="5506FE84">
            <wp:simplePos x="0" y="0"/>
            <wp:positionH relativeFrom="column">
              <wp:posOffset>-194310</wp:posOffset>
            </wp:positionH>
            <wp:positionV relativeFrom="paragraph">
              <wp:posOffset>121285</wp:posOffset>
            </wp:positionV>
            <wp:extent cx="3200400" cy="2333625"/>
            <wp:effectExtent l="266700" t="266700" r="247650" b="219075"/>
            <wp:wrapNone/>
            <wp:docPr id="15" name="Рисунок 0" descr="12-1_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_00.jpg"/>
                    <pic:cNvPicPr/>
                  </pic:nvPicPr>
                  <pic:blipFill>
                    <a:blip r:embed="rId10" cstate="print"/>
                    <a:stretch>
                      <a:fillRect/>
                    </a:stretch>
                  </pic:blipFill>
                  <pic:spPr>
                    <a:xfrm>
                      <a:off x="0" y="0"/>
                      <a:ext cx="3200400" cy="23336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14:paraId="0BE31BCC" w14:textId="77777777" w:rsidR="0060241A" w:rsidRPr="00B6258D" w:rsidRDefault="0060241A" w:rsidP="0060241A">
      <w:pPr>
        <w:jc w:val="center"/>
        <w:rPr>
          <w:b/>
          <w:sz w:val="30"/>
          <w:szCs w:val="30"/>
          <w:lang w:val="en-US"/>
        </w:rPr>
      </w:pPr>
    </w:p>
    <w:p w14:paraId="22AE108B" w14:textId="77777777" w:rsidR="0060241A" w:rsidRPr="00B6258D" w:rsidRDefault="0060241A" w:rsidP="0060241A">
      <w:pPr>
        <w:jc w:val="center"/>
        <w:rPr>
          <w:b/>
          <w:sz w:val="30"/>
          <w:szCs w:val="30"/>
          <w:lang w:val="en-US"/>
        </w:rPr>
      </w:pPr>
    </w:p>
    <w:p w14:paraId="0ABD5727" w14:textId="77777777" w:rsidR="0060241A" w:rsidRPr="00B6258D" w:rsidRDefault="0060241A" w:rsidP="0060241A">
      <w:pPr>
        <w:jc w:val="center"/>
        <w:rPr>
          <w:b/>
          <w:sz w:val="30"/>
          <w:szCs w:val="30"/>
          <w:lang w:val="en-US"/>
        </w:rPr>
      </w:pPr>
    </w:p>
    <w:p w14:paraId="1CC51E8E" w14:textId="77777777" w:rsidR="0060241A" w:rsidRPr="00B6258D" w:rsidRDefault="0060241A" w:rsidP="0060241A">
      <w:pPr>
        <w:jc w:val="center"/>
        <w:rPr>
          <w:b/>
          <w:sz w:val="30"/>
          <w:szCs w:val="30"/>
          <w:lang w:val="en-US"/>
        </w:rPr>
      </w:pPr>
    </w:p>
    <w:p w14:paraId="5131E794" w14:textId="77777777" w:rsidR="0060241A" w:rsidRPr="00B6258D" w:rsidRDefault="0060241A" w:rsidP="0060241A">
      <w:pPr>
        <w:jc w:val="center"/>
        <w:rPr>
          <w:b/>
          <w:sz w:val="30"/>
          <w:szCs w:val="30"/>
          <w:lang w:val="en-US"/>
        </w:rPr>
      </w:pPr>
    </w:p>
    <w:p w14:paraId="028E093D" w14:textId="77777777" w:rsidR="0060241A" w:rsidRPr="00B6258D" w:rsidRDefault="0060241A" w:rsidP="0060241A">
      <w:pPr>
        <w:jc w:val="center"/>
        <w:rPr>
          <w:b/>
          <w:sz w:val="30"/>
          <w:szCs w:val="30"/>
          <w:lang w:val="en-US"/>
        </w:rPr>
      </w:pPr>
    </w:p>
    <w:p w14:paraId="1E050EED" w14:textId="77777777" w:rsidR="0060241A" w:rsidRPr="00B6258D" w:rsidRDefault="0060241A" w:rsidP="0060241A">
      <w:pPr>
        <w:jc w:val="center"/>
        <w:rPr>
          <w:b/>
          <w:sz w:val="30"/>
          <w:szCs w:val="30"/>
          <w:lang w:val="en-US"/>
        </w:rPr>
      </w:pPr>
    </w:p>
    <w:p w14:paraId="431A628E" w14:textId="77777777" w:rsidR="0060241A" w:rsidRPr="00B6258D" w:rsidRDefault="0060241A" w:rsidP="0060241A">
      <w:pPr>
        <w:jc w:val="center"/>
        <w:rPr>
          <w:b/>
          <w:sz w:val="30"/>
          <w:szCs w:val="30"/>
          <w:lang w:val="en-US"/>
        </w:rPr>
      </w:pPr>
    </w:p>
    <w:p w14:paraId="6643C4DD" w14:textId="77777777" w:rsidR="0060241A" w:rsidRPr="00B6258D" w:rsidRDefault="0060241A" w:rsidP="0060241A">
      <w:pPr>
        <w:jc w:val="center"/>
        <w:rPr>
          <w:b/>
          <w:sz w:val="30"/>
          <w:szCs w:val="30"/>
          <w:lang w:val="en-US"/>
        </w:rPr>
      </w:pPr>
    </w:p>
    <w:p w14:paraId="50E445F9" w14:textId="77777777" w:rsidR="0060241A" w:rsidRPr="00B6258D" w:rsidRDefault="0060241A" w:rsidP="0060241A">
      <w:pPr>
        <w:jc w:val="center"/>
        <w:rPr>
          <w:b/>
          <w:sz w:val="30"/>
          <w:szCs w:val="30"/>
          <w:lang w:val="en-US"/>
        </w:rPr>
      </w:pPr>
    </w:p>
    <w:p w14:paraId="605D4CAE" w14:textId="77777777" w:rsidR="0060241A" w:rsidRPr="00B6258D" w:rsidRDefault="0060241A" w:rsidP="0060241A">
      <w:pPr>
        <w:jc w:val="center"/>
        <w:rPr>
          <w:b/>
          <w:sz w:val="30"/>
          <w:szCs w:val="30"/>
          <w:lang w:val="en-US"/>
        </w:rPr>
      </w:pPr>
    </w:p>
    <w:p w14:paraId="76538646" w14:textId="77777777" w:rsidR="0060241A" w:rsidRPr="00B6258D" w:rsidRDefault="0060241A" w:rsidP="0060241A">
      <w:pPr>
        <w:jc w:val="center"/>
        <w:rPr>
          <w:b/>
          <w:sz w:val="30"/>
          <w:szCs w:val="30"/>
          <w:lang w:val="en-US"/>
        </w:rPr>
      </w:pPr>
      <w:r>
        <w:rPr>
          <w:b/>
          <w:noProof/>
          <w:sz w:val="30"/>
          <w:szCs w:val="30"/>
        </w:rPr>
        <w:drawing>
          <wp:anchor distT="0" distB="0" distL="114300" distR="114300" simplePos="0" relativeHeight="251691008" behindDoc="0" locked="0" layoutInCell="1" allowOverlap="1" wp14:anchorId="085EFF2C" wp14:editId="3F700012">
            <wp:simplePos x="0" y="0"/>
            <wp:positionH relativeFrom="column">
              <wp:posOffset>3110865</wp:posOffset>
            </wp:positionH>
            <wp:positionV relativeFrom="paragraph">
              <wp:posOffset>175895</wp:posOffset>
            </wp:positionV>
            <wp:extent cx="3143250" cy="2098675"/>
            <wp:effectExtent l="285750" t="247650" r="266700" b="206375"/>
            <wp:wrapNone/>
            <wp:docPr id="18" name="Рисунок 3" descr="f162aead194fb0ff6631d21322a42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62aead194fb0ff6631d21322a42449.jpg"/>
                    <pic:cNvPicPr/>
                  </pic:nvPicPr>
                  <pic:blipFill>
                    <a:blip r:embed="rId11"/>
                    <a:stretch>
                      <a:fillRect/>
                    </a:stretch>
                  </pic:blipFill>
                  <pic:spPr>
                    <a:xfrm>
                      <a:off x="0" y="0"/>
                      <a:ext cx="3143250" cy="20986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b/>
          <w:noProof/>
          <w:sz w:val="30"/>
          <w:szCs w:val="30"/>
        </w:rPr>
        <w:drawing>
          <wp:anchor distT="0" distB="0" distL="114300" distR="114300" simplePos="0" relativeHeight="251688960" behindDoc="0" locked="0" layoutInCell="1" allowOverlap="1" wp14:anchorId="46BF7826" wp14:editId="3A7119D4">
            <wp:simplePos x="0" y="0"/>
            <wp:positionH relativeFrom="column">
              <wp:posOffset>-228600</wp:posOffset>
            </wp:positionH>
            <wp:positionV relativeFrom="paragraph">
              <wp:posOffset>83820</wp:posOffset>
            </wp:positionV>
            <wp:extent cx="3234690" cy="2190750"/>
            <wp:effectExtent l="266700" t="266700" r="251460" b="228600"/>
            <wp:wrapNone/>
            <wp:docPr id="17" name="Рисунок 1" descr="50351_6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351_61_1.jpg"/>
                    <pic:cNvPicPr/>
                  </pic:nvPicPr>
                  <pic:blipFill>
                    <a:blip r:embed="rId12"/>
                    <a:stretch>
                      <a:fillRect/>
                    </a:stretch>
                  </pic:blipFill>
                  <pic:spPr>
                    <a:xfrm>
                      <a:off x="0" y="0"/>
                      <a:ext cx="3234690" cy="21907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p w14:paraId="7D532E2D" w14:textId="77777777" w:rsidR="009C1E1E" w:rsidRPr="00B6258D" w:rsidRDefault="009C1E1E" w:rsidP="007C6713">
      <w:pPr>
        <w:jc w:val="both"/>
        <w:rPr>
          <w:sz w:val="30"/>
          <w:szCs w:val="30"/>
          <w:lang w:val="en-US"/>
        </w:rPr>
      </w:pPr>
    </w:p>
    <w:p w14:paraId="7B1F7333" w14:textId="77777777" w:rsidR="0060241A" w:rsidRPr="00B6258D" w:rsidRDefault="0060241A" w:rsidP="007C6713">
      <w:pPr>
        <w:jc w:val="both"/>
        <w:rPr>
          <w:sz w:val="30"/>
          <w:szCs w:val="30"/>
          <w:lang w:val="en-US"/>
        </w:rPr>
      </w:pPr>
    </w:p>
    <w:p w14:paraId="0093594D" w14:textId="77777777" w:rsidR="0060241A" w:rsidRPr="00B6258D" w:rsidRDefault="0060241A" w:rsidP="007C6713">
      <w:pPr>
        <w:jc w:val="both"/>
        <w:rPr>
          <w:sz w:val="30"/>
          <w:szCs w:val="30"/>
          <w:lang w:val="en-US"/>
        </w:rPr>
      </w:pPr>
    </w:p>
    <w:p w14:paraId="2FD5967F" w14:textId="77777777" w:rsidR="0060241A" w:rsidRPr="00B6258D" w:rsidRDefault="0060241A" w:rsidP="007C6713">
      <w:pPr>
        <w:jc w:val="both"/>
        <w:rPr>
          <w:sz w:val="30"/>
          <w:szCs w:val="30"/>
          <w:lang w:val="en-US"/>
        </w:rPr>
      </w:pPr>
    </w:p>
    <w:p w14:paraId="2FFB5078" w14:textId="77777777" w:rsidR="0060241A" w:rsidRPr="00B6258D" w:rsidRDefault="0060241A" w:rsidP="007C6713">
      <w:pPr>
        <w:jc w:val="both"/>
        <w:rPr>
          <w:sz w:val="30"/>
          <w:szCs w:val="30"/>
          <w:lang w:val="en-US"/>
        </w:rPr>
      </w:pPr>
    </w:p>
    <w:p w14:paraId="574AD1C3" w14:textId="77777777" w:rsidR="0060241A" w:rsidRPr="00B6258D" w:rsidRDefault="0060241A" w:rsidP="007C6713">
      <w:pPr>
        <w:jc w:val="both"/>
        <w:rPr>
          <w:sz w:val="30"/>
          <w:szCs w:val="30"/>
          <w:lang w:val="en-US"/>
        </w:rPr>
      </w:pPr>
    </w:p>
    <w:p w14:paraId="6C5E16F1" w14:textId="77777777" w:rsidR="0060241A" w:rsidRPr="00B6258D" w:rsidRDefault="0060241A" w:rsidP="007C6713">
      <w:pPr>
        <w:jc w:val="both"/>
        <w:rPr>
          <w:sz w:val="30"/>
          <w:szCs w:val="30"/>
          <w:lang w:val="en-US"/>
        </w:rPr>
      </w:pPr>
    </w:p>
    <w:p w14:paraId="70A30FB0" w14:textId="77777777" w:rsidR="0060241A" w:rsidRPr="00B6258D" w:rsidRDefault="0060241A" w:rsidP="007C6713">
      <w:pPr>
        <w:jc w:val="both"/>
        <w:rPr>
          <w:sz w:val="30"/>
          <w:szCs w:val="30"/>
          <w:lang w:val="en-US"/>
        </w:rPr>
      </w:pPr>
    </w:p>
    <w:p w14:paraId="3A9DC1C2" w14:textId="77777777" w:rsidR="0060241A" w:rsidRPr="00B6258D" w:rsidRDefault="0060241A" w:rsidP="007C6713">
      <w:pPr>
        <w:jc w:val="both"/>
        <w:rPr>
          <w:sz w:val="30"/>
          <w:szCs w:val="30"/>
          <w:lang w:val="en-US"/>
        </w:rPr>
      </w:pPr>
    </w:p>
    <w:p w14:paraId="511EFBD4" w14:textId="77777777" w:rsidR="0060241A" w:rsidRPr="00B6258D" w:rsidRDefault="0060241A" w:rsidP="007C6713">
      <w:pPr>
        <w:jc w:val="both"/>
        <w:rPr>
          <w:sz w:val="30"/>
          <w:szCs w:val="30"/>
          <w:lang w:val="en-US"/>
        </w:rPr>
      </w:pPr>
    </w:p>
    <w:p w14:paraId="2CAFD161" w14:textId="77777777" w:rsidR="0060241A" w:rsidRPr="00B6258D" w:rsidRDefault="0060241A" w:rsidP="007C6713">
      <w:pPr>
        <w:jc w:val="both"/>
        <w:rPr>
          <w:sz w:val="30"/>
          <w:szCs w:val="30"/>
          <w:lang w:val="en-US"/>
        </w:rPr>
      </w:pPr>
    </w:p>
    <w:tbl>
      <w:tblPr>
        <w:tblW w:w="0" w:type="auto"/>
        <w:tblBorders>
          <w:top w:val="single" w:sz="4" w:space="0" w:color="000000"/>
          <w:left w:val="single" w:sz="4" w:space="0" w:color="000000"/>
          <w:bottom w:val="single" w:sz="4" w:space="0" w:color="000000"/>
          <w:right w:val="single" w:sz="4" w:space="0" w:color="000000"/>
        </w:tblBorders>
        <w:tblLook w:val="01E0" w:firstRow="1" w:lastRow="1" w:firstColumn="1" w:lastColumn="1" w:noHBand="0" w:noVBand="0"/>
      </w:tblPr>
      <w:tblGrid>
        <w:gridCol w:w="9344"/>
      </w:tblGrid>
      <w:tr w:rsidR="007C6713" w:rsidRPr="0076198F" w14:paraId="532A4DAF" w14:textId="77777777" w:rsidTr="0060241A">
        <w:tc>
          <w:tcPr>
            <w:tcW w:w="9570" w:type="dxa"/>
          </w:tcPr>
          <w:p w14:paraId="70003626" w14:textId="77777777" w:rsidR="007C6713" w:rsidRPr="007C6713" w:rsidRDefault="007C6713" w:rsidP="00CD31AD">
            <w:pPr>
              <w:jc w:val="both"/>
              <w:rPr>
                <w:sz w:val="30"/>
                <w:szCs w:val="30"/>
                <w:lang w:val="en-US"/>
              </w:rPr>
            </w:pPr>
            <w:r w:rsidRPr="007C6713">
              <w:rPr>
                <w:b/>
                <w:sz w:val="30"/>
                <w:szCs w:val="30"/>
                <w:lang w:val="en-US"/>
              </w:rPr>
              <w:t xml:space="preserve">1. Name of project: </w:t>
            </w:r>
            <w:r w:rsidRPr="007C6713">
              <w:rPr>
                <w:sz w:val="30"/>
                <w:szCs w:val="30"/>
                <w:lang w:val="en-US"/>
              </w:rPr>
              <w:t>"the Room of psychological unloading»</w:t>
            </w:r>
          </w:p>
        </w:tc>
      </w:tr>
      <w:tr w:rsidR="007C6713" w:rsidRPr="00204B92" w14:paraId="401605D5" w14:textId="77777777" w:rsidTr="0060241A">
        <w:tc>
          <w:tcPr>
            <w:tcW w:w="9570" w:type="dxa"/>
          </w:tcPr>
          <w:p w14:paraId="18F31269" w14:textId="77777777" w:rsidR="009C1E1E" w:rsidRPr="00204B92" w:rsidRDefault="007C6713" w:rsidP="00CD31AD">
            <w:pPr>
              <w:jc w:val="both"/>
              <w:rPr>
                <w:sz w:val="28"/>
                <w:szCs w:val="28"/>
              </w:rPr>
            </w:pPr>
            <w:r w:rsidRPr="007C6713">
              <w:rPr>
                <w:b/>
                <w:sz w:val="28"/>
                <w:szCs w:val="28"/>
              </w:rPr>
              <w:t xml:space="preserve">2. </w:t>
            </w:r>
            <w:proofErr w:type="spellStart"/>
            <w:r w:rsidRPr="007C6713">
              <w:rPr>
                <w:b/>
                <w:sz w:val="28"/>
                <w:szCs w:val="28"/>
              </w:rPr>
              <w:t>Implementation</w:t>
            </w:r>
            <w:proofErr w:type="spellEnd"/>
            <w:r w:rsidRPr="007C6713">
              <w:rPr>
                <w:b/>
                <w:sz w:val="28"/>
                <w:szCs w:val="28"/>
              </w:rPr>
              <w:t xml:space="preserve"> </w:t>
            </w:r>
            <w:proofErr w:type="spellStart"/>
            <w:r w:rsidRPr="007C6713">
              <w:rPr>
                <w:b/>
                <w:sz w:val="28"/>
                <w:szCs w:val="28"/>
              </w:rPr>
              <w:t>period</w:t>
            </w:r>
            <w:proofErr w:type="spellEnd"/>
            <w:r w:rsidRPr="007C6713">
              <w:rPr>
                <w:b/>
                <w:sz w:val="28"/>
                <w:szCs w:val="28"/>
              </w:rPr>
              <w:t xml:space="preserve">: </w:t>
            </w:r>
            <w:r w:rsidRPr="007C6713">
              <w:rPr>
                <w:sz w:val="28"/>
                <w:szCs w:val="28"/>
              </w:rPr>
              <w:t xml:space="preserve">2 </w:t>
            </w:r>
            <w:proofErr w:type="spellStart"/>
            <w:r w:rsidRPr="007C6713">
              <w:rPr>
                <w:sz w:val="28"/>
                <w:szCs w:val="28"/>
              </w:rPr>
              <w:t>years</w:t>
            </w:r>
            <w:proofErr w:type="spellEnd"/>
          </w:p>
        </w:tc>
      </w:tr>
      <w:tr w:rsidR="007C6713" w:rsidRPr="0076198F" w14:paraId="6FD659E4" w14:textId="77777777" w:rsidTr="0060241A">
        <w:tc>
          <w:tcPr>
            <w:tcW w:w="9570" w:type="dxa"/>
          </w:tcPr>
          <w:p w14:paraId="27EAA55B" w14:textId="77777777" w:rsidR="009C1E1E" w:rsidRPr="00EB134A" w:rsidRDefault="007C6713" w:rsidP="00CD31AD">
            <w:pPr>
              <w:jc w:val="both"/>
              <w:rPr>
                <w:sz w:val="28"/>
                <w:szCs w:val="28"/>
                <w:lang w:val="en-US"/>
              </w:rPr>
            </w:pPr>
            <w:r w:rsidRPr="00EB134A">
              <w:rPr>
                <w:b/>
                <w:sz w:val="28"/>
                <w:szCs w:val="28"/>
                <w:lang w:val="en-US"/>
              </w:rPr>
              <w:t xml:space="preserve">3.The applicant organization offering the project: </w:t>
            </w:r>
            <w:r w:rsidRPr="00EB134A">
              <w:rPr>
                <w:sz w:val="28"/>
                <w:szCs w:val="28"/>
                <w:lang w:val="en-US"/>
              </w:rPr>
              <w:t xml:space="preserve">GU " </w:t>
            </w:r>
            <w:proofErr w:type="spellStart"/>
            <w:r w:rsidRPr="00EB134A">
              <w:rPr>
                <w:sz w:val="28"/>
                <w:szCs w:val="28"/>
                <w:lang w:val="en-US"/>
              </w:rPr>
              <w:t>Soligorsky</w:t>
            </w:r>
            <w:proofErr w:type="spellEnd"/>
            <w:r w:rsidRPr="00EB134A">
              <w:rPr>
                <w:sz w:val="28"/>
                <w:szCs w:val="28"/>
                <w:lang w:val="en-US"/>
              </w:rPr>
              <w:t xml:space="preserve"> regional territorial center of social service of the population»</w:t>
            </w:r>
          </w:p>
        </w:tc>
      </w:tr>
      <w:tr w:rsidR="007C6713" w:rsidRPr="0076198F" w14:paraId="6D7D33BA" w14:textId="77777777" w:rsidTr="0060241A">
        <w:tc>
          <w:tcPr>
            <w:tcW w:w="9570" w:type="dxa"/>
          </w:tcPr>
          <w:p w14:paraId="0D4364C3" w14:textId="77777777" w:rsidR="007C6713" w:rsidRPr="00EB134A" w:rsidRDefault="007C6713" w:rsidP="00EB134A">
            <w:pPr>
              <w:pStyle w:val="HTML"/>
              <w:rPr>
                <w:rFonts w:ascii="Times New Roman" w:hAnsi="Times New Roman" w:cs="Times New Roman"/>
                <w:sz w:val="30"/>
                <w:szCs w:val="30"/>
                <w:lang w:val="en-US"/>
              </w:rPr>
            </w:pPr>
            <w:r w:rsidRPr="00EB134A">
              <w:rPr>
                <w:rFonts w:ascii="Times New Roman" w:hAnsi="Times New Roman" w:cs="Times New Roman"/>
                <w:b/>
                <w:sz w:val="30"/>
                <w:szCs w:val="30"/>
                <w:lang w:val="en-US"/>
              </w:rPr>
              <w:t xml:space="preserve">4.The purpose of the project: </w:t>
            </w:r>
            <w:r w:rsidR="00EB134A" w:rsidRPr="00EB134A">
              <w:rPr>
                <w:rFonts w:ascii="Times New Roman" w:hAnsi="Times New Roman" w:cs="Times New Roman"/>
                <w:sz w:val="30"/>
                <w:szCs w:val="30"/>
                <w:lang w:val="en"/>
              </w:rPr>
              <w:t>Creation and equipment of a sensory room in the department of social rehabilitation and habilitation of the disabled</w:t>
            </w:r>
            <w:r w:rsidR="00EB134A" w:rsidRPr="00EB134A">
              <w:rPr>
                <w:rFonts w:ascii="Times New Roman" w:hAnsi="Times New Roman" w:cs="Times New Roman"/>
                <w:sz w:val="30"/>
                <w:szCs w:val="30"/>
                <w:lang w:val="en-US"/>
              </w:rPr>
              <w:t xml:space="preserve"> </w:t>
            </w:r>
            <w:r w:rsidR="0060241A" w:rsidRPr="00EB134A">
              <w:rPr>
                <w:rFonts w:ascii="Times New Roman" w:hAnsi="Times New Roman" w:cs="Times New Roman"/>
                <w:sz w:val="30"/>
                <w:szCs w:val="30"/>
                <w:lang w:val="en-US"/>
              </w:rPr>
              <w:t>of the state institution "</w:t>
            </w:r>
            <w:proofErr w:type="spellStart"/>
            <w:r w:rsidR="0060241A" w:rsidRPr="00EB134A">
              <w:rPr>
                <w:rFonts w:ascii="Times New Roman" w:hAnsi="Times New Roman" w:cs="Times New Roman"/>
                <w:sz w:val="30"/>
                <w:szCs w:val="30"/>
                <w:lang w:val="en-US"/>
              </w:rPr>
              <w:t>Soligosrky</w:t>
            </w:r>
            <w:proofErr w:type="spellEnd"/>
            <w:r w:rsidR="0060241A" w:rsidRPr="00EB134A">
              <w:rPr>
                <w:rFonts w:ascii="Times New Roman" w:hAnsi="Times New Roman" w:cs="Times New Roman"/>
                <w:sz w:val="30"/>
                <w:szCs w:val="30"/>
                <w:lang w:val="en-US"/>
              </w:rPr>
              <w:t xml:space="preserve"> district territorial center of social services" for rehabilitation of people with disabilities through providing them with psychological relief, tactile perception, relaxation, recovery-preservation and strengthening of psychophysical and emotional health with the help of multisensory environment.</w:t>
            </w:r>
          </w:p>
        </w:tc>
      </w:tr>
      <w:tr w:rsidR="007C6713" w:rsidRPr="0076198F" w14:paraId="0ABE2F32" w14:textId="77777777" w:rsidTr="0060241A">
        <w:tc>
          <w:tcPr>
            <w:tcW w:w="9570" w:type="dxa"/>
          </w:tcPr>
          <w:p w14:paraId="77364AD2" w14:textId="77777777" w:rsidR="007C6713" w:rsidRPr="007C6713" w:rsidRDefault="007C6713" w:rsidP="007C6713">
            <w:pPr>
              <w:jc w:val="both"/>
              <w:rPr>
                <w:b/>
                <w:sz w:val="30"/>
                <w:szCs w:val="30"/>
                <w:lang w:val="en-US"/>
              </w:rPr>
            </w:pPr>
            <w:r w:rsidRPr="007C6713">
              <w:rPr>
                <w:b/>
                <w:sz w:val="30"/>
                <w:szCs w:val="30"/>
                <w:lang w:val="en-US"/>
              </w:rPr>
              <w:t xml:space="preserve">5. Tasks planned for implementation within the framework of the project:  </w:t>
            </w:r>
          </w:p>
          <w:p w14:paraId="78E15BFD" w14:textId="77777777" w:rsidR="007C6713" w:rsidRPr="007C6713" w:rsidRDefault="007C6713" w:rsidP="007C6713">
            <w:pPr>
              <w:jc w:val="both"/>
              <w:rPr>
                <w:sz w:val="30"/>
                <w:szCs w:val="30"/>
                <w:lang w:val="en-US"/>
              </w:rPr>
            </w:pPr>
            <w:r w:rsidRPr="007C6713">
              <w:rPr>
                <w:sz w:val="30"/>
                <w:szCs w:val="30"/>
                <w:lang w:val="en-US"/>
              </w:rPr>
              <w:t>- establishment and equipping of a room of psychological unloading;</w:t>
            </w:r>
          </w:p>
          <w:p w14:paraId="7892E2EE" w14:textId="77777777" w:rsidR="007C6713" w:rsidRPr="007C6713" w:rsidRDefault="007C6713" w:rsidP="007C6713">
            <w:pPr>
              <w:jc w:val="both"/>
              <w:rPr>
                <w:sz w:val="30"/>
                <w:szCs w:val="30"/>
                <w:lang w:val="en-US"/>
              </w:rPr>
            </w:pPr>
            <w:r w:rsidRPr="007C6713">
              <w:rPr>
                <w:sz w:val="30"/>
                <w:szCs w:val="30"/>
                <w:lang w:val="en-US"/>
              </w:rPr>
              <w:lastRenderedPageBreak/>
              <w:t>- use of the sensory room-as an innovative model for the development of emotional sphere and communication skills, preservation and strengthening of mental and physical health, the development of self-regulation and relaxation to form the ability to manage their emotional state, increase self-esteem and self-confidence;</w:t>
            </w:r>
          </w:p>
          <w:p w14:paraId="3618C590" w14:textId="77777777" w:rsidR="007C6713" w:rsidRPr="007C6713" w:rsidRDefault="007C6713" w:rsidP="007C6713">
            <w:pPr>
              <w:jc w:val="both"/>
              <w:rPr>
                <w:sz w:val="30"/>
                <w:szCs w:val="30"/>
                <w:lang w:val="en-US"/>
              </w:rPr>
            </w:pPr>
            <w:r w:rsidRPr="007C6713">
              <w:rPr>
                <w:sz w:val="30"/>
                <w:szCs w:val="30"/>
                <w:lang w:val="en-US"/>
              </w:rPr>
              <w:t>- organize classes in the sensory room for people with disabilities.</w:t>
            </w:r>
          </w:p>
          <w:p w14:paraId="6F5FFDF3" w14:textId="77777777" w:rsidR="007C6713" w:rsidRPr="007C6713" w:rsidRDefault="007C6713" w:rsidP="007C6713">
            <w:pPr>
              <w:jc w:val="both"/>
              <w:rPr>
                <w:sz w:val="30"/>
                <w:szCs w:val="30"/>
                <w:lang w:val="en-US"/>
              </w:rPr>
            </w:pPr>
            <w:r w:rsidRPr="007C6713">
              <w:rPr>
                <w:sz w:val="30"/>
                <w:szCs w:val="30"/>
                <w:lang w:val="en-US"/>
              </w:rPr>
              <w:t>Touch room helps to solve the following tasks:</w:t>
            </w:r>
          </w:p>
          <w:p w14:paraId="509E4EE9" w14:textId="77777777" w:rsidR="007C6713" w:rsidRPr="007C6713" w:rsidRDefault="007C6713" w:rsidP="007C6713">
            <w:pPr>
              <w:jc w:val="both"/>
              <w:rPr>
                <w:sz w:val="30"/>
                <w:szCs w:val="30"/>
                <w:lang w:val="en-US"/>
              </w:rPr>
            </w:pPr>
            <w:r w:rsidRPr="007C6713">
              <w:rPr>
                <w:sz w:val="30"/>
                <w:szCs w:val="30"/>
                <w:lang w:val="en-US"/>
              </w:rPr>
              <w:t>- reduce internal anxiety, gain self-confidence, enter a state of rest;</w:t>
            </w:r>
          </w:p>
          <w:p w14:paraId="64460F64" w14:textId="77777777" w:rsidR="007C6713" w:rsidRPr="007C6713" w:rsidRDefault="007C6713" w:rsidP="007C6713">
            <w:pPr>
              <w:jc w:val="both"/>
              <w:rPr>
                <w:sz w:val="30"/>
                <w:szCs w:val="30"/>
                <w:lang w:val="en-US"/>
              </w:rPr>
            </w:pPr>
            <w:r w:rsidRPr="007C6713">
              <w:rPr>
                <w:sz w:val="30"/>
                <w:szCs w:val="30"/>
                <w:lang w:val="en-US"/>
              </w:rPr>
              <w:t>- reduce vegetative-vascular reactions or neurotic disorders;</w:t>
            </w:r>
          </w:p>
          <w:p w14:paraId="6EC96BDB" w14:textId="77777777" w:rsidR="007C6713" w:rsidRPr="007C6713" w:rsidRDefault="007C6713" w:rsidP="007C6713">
            <w:pPr>
              <w:jc w:val="both"/>
              <w:rPr>
                <w:sz w:val="30"/>
                <w:szCs w:val="30"/>
                <w:lang w:val="en-US"/>
              </w:rPr>
            </w:pPr>
            <w:r w:rsidRPr="007C6713">
              <w:rPr>
                <w:sz w:val="30"/>
                <w:szCs w:val="30"/>
                <w:lang w:val="en-US"/>
              </w:rPr>
              <w:t>- stimulate the senses that are weakened or poorly functioning;</w:t>
            </w:r>
          </w:p>
          <w:p w14:paraId="403BAC6A" w14:textId="77777777" w:rsidR="007C6713" w:rsidRPr="0060241A" w:rsidRDefault="007C6713" w:rsidP="007C6713">
            <w:pPr>
              <w:pStyle w:val="af1"/>
              <w:shd w:val="clear" w:color="auto" w:fill="FFFFFF"/>
              <w:spacing w:before="0" w:beforeAutospacing="0" w:after="0" w:afterAutospacing="0"/>
              <w:jc w:val="both"/>
              <w:rPr>
                <w:sz w:val="30"/>
                <w:szCs w:val="30"/>
                <w:lang w:val="en-US"/>
              </w:rPr>
            </w:pPr>
            <w:r w:rsidRPr="007C6713">
              <w:rPr>
                <w:sz w:val="30"/>
                <w:szCs w:val="30"/>
                <w:lang w:val="en-US"/>
              </w:rPr>
              <w:t>- recharge with positive emotions, create a good emotional background.</w:t>
            </w:r>
          </w:p>
          <w:p w14:paraId="4C524216" w14:textId="77777777" w:rsidR="009C1E1E" w:rsidRPr="0060241A" w:rsidRDefault="009C1E1E" w:rsidP="007C6713">
            <w:pPr>
              <w:pStyle w:val="af1"/>
              <w:shd w:val="clear" w:color="auto" w:fill="FFFFFF"/>
              <w:spacing w:before="0" w:beforeAutospacing="0" w:after="0" w:afterAutospacing="0"/>
              <w:jc w:val="both"/>
              <w:rPr>
                <w:sz w:val="30"/>
                <w:szCs w:val="30"/>
                <w:lang w:val="en-US"/>
              </w:rPr>
            </w:pPr>
          </w:p>
        </w:tc>
      </w:tr>
      <w:tr w:rsidR="007C6713" w:rsidRPr="0076198F" w14:paraId="59E997B2" w14:textId="77777777" w:rsidTr="0060241A">
        <w:tc>
          <w:tcPr>
            <w:tcW w:w="9570" w:type="dxa"/>
          </w:tcPr>
          <w:p w14:paraId="3D25458A" w14:textId="77777777" w:rsidR="009C1E1E" w:rsidRPr="009C1E1E" w:rsidRDefault="007C6713" w:rsidP="00CD31AD">
            <w:pPr>
              <w:jc w:val="both"/>
              <w:rPr>
                <w:sz w:val="30"/>
                <w:szCs w:val="30"/>
                <w:lang w:val="en-US"/>
              </w:rPr>
            </w:pPr>
            <w:r w:rsidRPr="007C6713">
              <w:rPr>
                <w:b/>
                <w:sz w:val="30"/>
                <w:szCs w:val="30"/>
                <w:lang w:val="en-US"/>
              </w:rPr>
              <w:lastRenderedPageBreak/>
              <w:t xml:space="preserve">6. Target group: </w:t>
            </w:r>
            <w:r w:rsidRPr="007C6713">
              <w:rPr>
                <w:sz w:val="30"/>
                <w:szCs w:val="30"/>
                <w:lang w:val="en-US"/>
              </w:rPr>
              <w:t xml:space="preserve">persons with disabilities of the </w:t>
            </w:r>
            <w:proofErr w:type="spellStart"/>
            <w:r w:rsidRPr="007C6713">
              <w:rPr>
                <w:sz w:val="30"/>
                <w:szCs w:val="30"/>
                <w:lang w:val="en-US"/>
              </w:rPr>
              <w:t>Soligorsky</w:t>
            </w:r>
            <w:proofErr w:type="spellEnd"/>
            <w:r w:rsidRPr="007C6713">
              <w:rPr>
                <w:sz w:val="30"/>
                <w:szCs w:val="30"/>
                <w:lang w:val="en-US"/>
              </w:rPr>
              <w:t xml:space="preserve"> district visiting the Department of day care for persons with disabilities.</w:t>
            </w:r>
          </w:p>
        </w:tc>
      </w:tr>
      <w:tr w:rsidR="007C6713" w:rsidRPr="0076198F" w14:paraId="26C08426" w14:textId="77777777" w:rsidTr="0060241A">
        <w:tc>
          <w:tcPr>
            <w:tcW w:w="9570" w:type="dxa"/>
          </w:tcPr>
          <w:p w14:paraId="716D7C53" w14:textId="77777777" w:rsidR="007C6713" w:rsidRPr="007C6713" w:rsidRDefault="007C6713" w:rsidP="007C6713">
            <w:pPr>
              <w:jc w:val="both"/>
              <w:rPr>
                <w:b/>
                <w:sz w:val="30"/>
                <w:szCs w:val="30"/>
                <w:lang w:val="en-US"/>
              </w:rPr>
            </w:pPr>
            <w:r w:rsidRPr="007C6713">
              <w:rPr>
                <w:b/>
                <w:sz w:val="30"/>
                <w:szCs w:val="30"/>
                <w:lang w:val="en-US"/>
              </w:rPr>
              <w:t xml:space="preserve">7. Brief description of project activities: </w:t>
            </w:r>
          </w:p>
          <w:p w14:paraId="1047753D" w14:textId="77777777" w:rsidR="007C6713" w:rsidRPr="007C6713" w:rsidRDefault="007C6713" w:rsidP="007C6713">
            <w:pPr>
              <w:jc w:val="both"/>
              <w:rPr>
                <w:sz w:val="30"/>
                <w:szCs w:val="30"/>
                <w:lang w:val="en-US"/>
              </w:rPr>
            </w:pPr>
            <w:r w:rsidRPr="007C6713">
              <w:rPr>
                <w:sz w:val="30"/>
                <w:szCs w:val="30"/>
                <w:lang w:val="en-US"/>
              </w:rPr>
              <w:t>The improvement of the premises;</w:t>
            </w:r>
          </w:p>
          <w:p w14:paraId="20696D05" w14:textId="77777777" w:rsidR="007C6713" w:rsidRPr="007C6713" w:rsidRDefault="007C6713" w:rsidP="00CD31AD">
            <w:pPr>
              <w:pStyle w:val="af1"/>
              <w:spacing w:before="0" w:beforeAutospacing="0" w:after="0" w:afterAutospacing="0"/>
              <w:ind w:firstLine="709"/>
              <w:jc w:val="both"/>
              <w:rPr>
                <w:sz w:val="30"/>
                <w:szCs w:val="30"/>
                <w:lang w:val="en-US"/>
              </w:rPr>
            </w:pPr>
            <w:r w:rsidRPr="007C6713">
              <w:rPr>
                <w:sz w:val="30"/>
                <w:szCs w:val="30"/>
                <w:lang w:val="en-US"/>
              </w:rPr>
              <w:t>Interior design (division of the room into 2 zones:</w:t>
            </w:r>
            <w:r w:rsidRPr="007C6713">
              <w:rPr>
                <w:lang w:val="en-US"/>
              </w:rPr>
              <w:t xml:space="preserve"> </w:t>
            </w:r>
            <w:r w:rsidRPr="007C6713">
              <w:rPr>
                <w:sz w:val="30"/>
                <w:szCs w:val="30"/>
                <w:lang w:val="en-US"/>
              </w:rPr>
              <w:t>relaxation and tactile);</w:t>
            </w:r>
          </w:p>
          <w:p w14:paraId="078813B7" w14:textId="77777777" w:rsidR="007C6713" w:rsidRPr="0060241A" w:rsidRDefault="007C6713" w:rsidP="007C6713">
            <w:pPr>
              <w:pStyle w:val="af1"/>
              <w:spacing w:before="0" w:beforeAutospacing="0" w:after="0" w:afterAutospacing="0"/>
              <w:ind w:firstLine="567"/>
              <w:jc w:val="both"/>
              <w:rPr>
                <w:sz w:val="30"/>
                <w:szCs w:val="30"/>
                <w:lang w:val="en-US"/>
              </w:rPr>
            </w:pPr>
            <w:r w:rsidRPr="007C6713">
              <w:rPr>
                <w:sz w:val="30"/>
                <w:szCs w:val="30"/>
                <w:lang w:val="en-US"/>
              </w:rPr>
              <w:t>Purchase and installation of equipment (2 types of flooring, soft modules, Ottomans, touch table for sand, equipment with optical and sound effects, touch panels for hands and feet, " starry sky", air-bubble column, aromatherapy unit, salt lamps, gymnastic balls, musical equipment, fiberoptic devices, interactive panels, tactile track, humidifier-ionizer of air), luminous fiber;</w:t>
            </w:r>
          </w:p>
          <w:p w14:paraId="0A68FE1E" w14:textId="77777777" w:rsidR="007C6713" w:rsidRPr="007C6713" w:rsidRDefault="007C6713" w:rsidP="007C6713">
            <w:pPr>
              <w:pStyle w:val="af1"/>
              <w:spacing w:before="0" w:beforeAutospacing="0" w:after="0" w:afterAutospacing="0"/>
              <w:ind w:firstLine="567"/>
              <w:jc w:val="both"/>
              <w:rPr>
                <w:sz w:val="30"/>
                <w:szCs w:val="30"/>
                <w:lang w:val="en-US"/>
              </w:rPr>
            </w:pPr>
            <w:r w:rsidRPr="007C6713">
              <w:rPr>
                <w:sz w:val="30"/>
                <w:szCs w:val="30"/>
                <w:lang w:val="en-US"/>
              </w:rPr>
              <w:t>Production and distribution of printed materials, information in the media about the activities of the "psychological relief Room", the services provided.</w:t>
            </w:r>
          </w:p>
          <w:p w14:paraId="78E985EF" w14:textId="77777777" w:rsidR="007C6713" w:rsidRPr="007C6713" w:rsidRDefault="007C6713" w:rsidP="007C6713">
            <w:pPr>
              <w:pStyle w:val="af1"/>
              <w:spacing w:before="0" w:beforeAutospacing="0" w:after="0" w:afterAutospacing="0"/>
              <w:ind w:firstLine="567"/>
              <w:jc w:val="both"/>
              <w:rPr>
                <w:sz w:val="30"/>
                <w:szCs w:val="30"/>
                <w:lang w:val="en-US"/>
              </w:rPr>
            </w:pPr>
            <w:r w:rsidRPr="007C6713">
              <w:rPr>
                <w:sz w:val="30"/>
                <w:szCs w:val="30"/>
                <w:lang w:val="en-US"/>
              </w:rPr>
              <w:t>Specialists will conduct classes and complexes of sensory and motor exercises for people with disabilities, these exercises have a positive impact on overall, emotional, speech and social development. One of the known ways of rehabilitation is the developed complex environment - the room of psychological unloading.</w:t>
            </w:r>
          </w:p>
          <w:p w14:paraId="31C41524" w14:textId="77777777" w:rsidR="007C6713" w:rsidRPr="007C6713" w:rsidRDefault="007C6713" w:rsidP="007C6713">
            <w:pPr>
              <w:pStyle w:val="af1"/>
              <w:spacing w:before="0" w:beforeAutospacing="0" w:after="0" w:afterAutospacing="0"/>
              <w:ind w:firstLine="567"/>
              <w:jc w:val="both"/>
              <w:rPr>
                <w:sz w:val="30"/>
                <w:szCs w:val="30"/>
                <w:lang w:val="en-US"/>
              </w:rPr>
            </w:pPr>
            <w:r w:rsidRPr="007C6713">
              <w:rPr>
                <w:sz w:val="30"/>
                <w:szCs w:val="30"/>
                <w:lang w:val="en-US"/>
              </w:rPr>
              <w:t>This is a specially organized environment, consisting of various kinds of stimulants that affect the organs, vision, hearing, touch, smell.</w:t>
            </w:r>
          </w:p>
          <w:p w14:paraId="4A6BCE89" w14:textId="77777777" w:rsidR="007C6713" w:rsidRPr="007C6713" w:rsidRDefault="007C6713" w:rsidP="007C6713">
            <w:pPr>
              <w:pStyle w:val="af1"/>
              <w:spacing w:before="0" w:beforeAutospacing="0" w:after="0" w:afterAutospacing="0"/>
              <w:ind w:firstLine="567"/>
              <w:jc w:val="both"/>
              <w:rPr>
                <w:sz w:val="30"/>
                <w:szCs w:val="30"/>
                <w:lang w:val="en-US"/>
              </w:rPr>
            </w:pPr>
            <w:r w:rsidRPr="007C6713">
              <w:rPr>
                <w:sz w:val="30"/>
                <w:szCs w:val="30"/>
                <w:lang w:val="en-US"/>
              </w:rPr>
              <w:t>The sensory room helps to isolate yourself from the outside world, relieve tension, cope with problems, relax and get a charge of positive emotions.</w:t>
            </w:r>
          </w:p>
          <w:p w14:paraId="24DF2A0C" w14:textId="77777777" w:rsidR="007C6713" w:rsidRPr="007C6713" w:rsidRDefault="007C6713" w:rsidP="007C6713">
            <w:pPr>
              <w:pStyle w:val="af1"/>
              <w:spacing w:before="0" w:beforeAutospacing="0" w:after="0" w:afterAutospacing="0"/>
              <w:ind w:firstLine="567"/>
              <w:jc w:val="both"/>
              <w:rPr>
                <w:sz w:val="30"/>
                <w:szCs w:val="30"/>
                <w:lang w:val="en-US"/>
              </w:rPr>
            </w:pPr>
            <w:r w:rsidRPr="007C6713">
              <w:rPr>
                <w:sz w:val="30"/>
                <w:szCs w:val="30"/>
                <w:lang w:val="en-US"/>
              </w:rPr>
              <w:t xml:space="preserve">The sensory room can be used to relax people with neurotic and psychosomatic disorders, as well as to stimulate various body functions (hearing, vision, touch, smell, motor functions, speech), to increase the threshold of sensory sensitivity in patients, activation of their brain activity, </w:t>
            </w:r>
            <w:r w:rsidRPr="007C6713">
              <w:rPr>
                <w:sz w:val="30"/>
                <w:szCs w:val="30"/>
                <w:lang w:val="en-US"/>
              </w:rPr>
              <w:lastRenderedPageBreak/>
              <w:t>reduce hyperkinetic muscle tone and restore efficiency.</w:t>
            </w:r>
          </w:p>
          <w:p w14:paraId="205CE4C1" w14:textId="77777777" w:rsidR="009C1E1E" w:rsidRPr="0060241A" w:rsidRDefault="007C6713" w:rsidP="0060241A">
            <w:pPr>
              <w:pStyle w:val="af1"/>
              <w:shd w:val="clear" w:color="auto" w:fill="FFFFFF"/>
              <w:spacing w:before="0" w:beforeAutospacing="0" w:after="0" w:afterAutospacing="0"/>
              <w:ind w:firstLine="567"/>
              <w:jc w:val="both"/>
              <w:rPr>
                <w:sz w:val="30"/>
                <w:szCs w:val="30"/>
                <w:lang w:val="en-US"/>
              </w:rPr>
            </w:pPr>
            <w:r w:rsidRPr="007C6713">
              <w:rPr>
                <w:sz w:val="30"/>
                <w:szCs w:val="30"/>
                <w:lang w:val="en-US"/>
              </w:rPr>
              <w:t>Classes in the sensory room with the help of relaxation States (muscle relaxation) will help to bring a person out of a tense state. The emphasis is on the support and development of the internal capabilities of the body and the person.</w:t>
            </w:r>
          </w:p>
        </w:tc>
      </w:tr>
      <w:tr w:rsidR="007C6713" w:rsidRPr="0076198F" w14:paraId="3BB83345" w14:textId="77777777" w:rsidTr="0060241A">
        <w:tc>
          <w:tcPr>
            <w:tcW w:w="9570" w:type="dxa"/>
          </w:tcPr>
          <w:p w14:paraId="429A7CF2" w14:textId="77777777" w:rsidR="007C6713" w:rsidRPr="007C6713" w:rsidRDefault="007C6713" w:rsidP="00CD31AD">
            <w:pPr>
              <w:jc w:val="both"/>
              <w:rPr>
                <w:sz w:val="30"/>
                <w:szCs w:val="30"/>
                <w:lang w:val="en-US"/>
              </w:rPr>
            </w:pPr>
            <w:r w:rsidRPr="007C6713">
              <w:rPr>
                <w:b/>
                <w:sz w:val="30"/>
                <w:szCs w:val="30"/>
                <w:lang w:val="en-US"/>
              </w:rPr>
              <w:lastRenderedPageBreak/>
              <w:t>8. Total funding (in us dollars):</w:t>
            </w:r>
            <w:r w:rsidRPr="007C6713">
              <w:rPr>
                <w:sz w:val="30"/>
                <w:szCs w:val="30"/>
                <w:lang w:val="en-US"/>
              </w:rPr>
              <w:t xml:space="preserve"> 10,000</w:t>
            </w:r>
          </w:p>
        </w:tc>
      </w:tr>
      <w:tr w:rsidR="007C6713" w:rsidRPr="0076198F" w14:paraId="512E5A86" w14:textId="77777777" w:rsidTr="0060241A">
        <w:tc>
          <w:tcPr>
            <w:tcW w:w="9570" w:type="dxa"/>
          </w:tcPr>
          <w:p w14:paraId="2493B25D" w14:textId="77777777" w:rsidR="007C6713" w:rsidRPr="007C6713" w:rsidRDefault="007C6713" w:rsidP="00CD31AD">
            <w:pPr>
              <w:jc w:val="both"/>
              <w:rPr>
                <w:sz w:val="30"/>
                <w:szCs w:val="30"/>
                <w:lang w:val="en-US"/>
              </w:rPr>
            </w:pPr>
            <w:r w:rsidRPr="007C6713">
              <w:rPr>
                <w:sz w:val="30"/>
                <w:szCs w:val="30"/>
                <w:lang w:val="en-US"/>
              </w:rPr>
              <w:t>Source of funding amount of funding (in us dollars)</w:t>
            </w:r>
          </w:p>
        </w:tc>
      </w:tr>
      <w:tr w:rsidR="009C1E1E" w:rsidRPr="00F530A8" w14:paraId="74E5E420" w14:textId="77777777" w:rsidTr="0060241A">
        <w:tc>
          <w:tcPr>
            <w:tcW w:w="9570" w:type="dxa"/>
          </w:tcPr>
          <w:p w14:paraId="7A539E1E" w14:textId="77777777" w:rsidR="009C1E1E" w:rsidRPr="009C1E1E" w:rsidRDefault="009C1E1E" w:rsidP="00CC177E">
            <w:pPr>
              <w:rPr>
                <w:sz w:val="30"/>
                <w:szCs w:val="30"/>
              </w:rPr>
            </w:pPr>
            <w:proofErr w:type="spellStart"/>
            <w:r w:rsidRPr="009C1E1E">
              <w:rPr>
                <w:sz w:val="30"/>
                <w:szCs w:val="30"/>
              </w:rPr>
              <w:t>Donor</w:t>
            </w:r>
            <w:proofErr w:type="spellEnd"/>
            <w:r w:rsidRPr="009C1E1E">
              <w:rPr>
                <w:sz w:val="30"/>
                <w:szCs w:val="30"/>
              </w:rPr>
              <w:t xml:space="preserve"> </w:t>
            </w:r>
            <w:proofErr w:type="spellStart"/>
            <w:r w:rsidRPr="009C1E1E">
              <w:rPr>
                <w:sz w:val="30"/>
                <w:szCs w:val="30"/>
              </w:rPr>
              <w:t>funds</w:t>
            </w:r>
            <w:proofErr w:type="spellEnd"/>
            <w:r w:rsidRPr="009C1E1E">
              <w:rPr>
                <w:sz w:val="30"/>
                <w:szCs w:val="30"/>
              </w:rPr>
              <w:t xml:space="preserve"> 9200</w:t>
            </w:r>
          </w:p>
        </w:tc>
      </w:tr>
      <w:tr w:rsidR="009C1E1E" w:rsidRPr="00F530A8" w14:paraId="2F51FF87" w14:textId="77777777" w:rsidTr="0060241A">
        <w:tc>
          <w:tcPr>
            <w:tcW w:w="9570" w:type="dxa"/>
          </w:tcPr>
          <w:p w14:paraId="326D89F3" w14:textId="77777777" w:rsidR="009C1E1E" w:rsidRPr="009C1E1E" w:rsidRDefault="009C1E1E" w:rsidP="00CC177E">
            <w:pPr>
              <w:rPr>
                <w:sz w:val="30"/>
                <w:szCs w:val="30"/>
              </w:rPr>
            </w:pPr>
            <w:r w:rsidRPr="009C1E1E">
              <w:rPr>
                <w:sz w:val="30"/>
                <w:szCs w:val="30"/>
              </w:rPr>
              <w:t>Co-</w:t>
            </w:r>
            <w:proofErr w:type="spellStart"/>
            <w:r w:rsidRPr="009C1E1E">
              <w:rPr>
                <w:sz w:val="30"/>
                <w:szCs w:val="30"/>
              </w:rPr>
              <w:t>financing</w:t>
            </w:r>
            <w:proofErr w:type="spellEnd"/>
            <w:r w:rsidRPr="009C1E1E">
              <w:rPr>
                <w:sz w:val="30"/>
                <w:szCs w:val="30"/>
              </w:rPr>
              <w:t xml:space="preserve"> 800</w:t>
            </w:r>
          </w:p>
        </w:tc>
      </w:tr>
      <w:tr w:rsidR="007C6713" w:rsidRPr="0076198F" w14:paraId="4E25E96C" w14:textId="77777777" w:rsidTr="0060241A">
        <w:tc>
          <w:tcPr>
            <w:tcW w:w="9570" w:type="dxa"/>
          </w:tcPr>
          <w:p w14:paraId="77C4A61F" w14:textId="77777777" w:rsidR="009C1E1E" w:rsidRPr="0060241A" w:rsidRDefault="009C1E1E" w:rsidP="00CD31AD">
            <w:pPr>
              <w:jc w:val="both"/>
              <w:rPr>
                <w:sz w:val="30"/>
                <w:szCs w:val="30"/>
                <w:lang w:val="en-US"/>
              </w:rPr>
            </w:pPr>
            <w:r w:rsidRPr="009C1E1E">
              <w:rPr>
                <w:b/>
                <w:sz w:val="30"/>
                <w:szCs w:val="30"/>
                <w:lang w:val="en-US"/>
              </w:rPr>
              <w:t>9. Project location:</w:t>
            </w:r>
            <w:r w:rsidRPr="009C1E1E">
              <w:rPr>
                <w:sz w:val="30"/>
                <w:szCs w:val="30"/>
                <w:lang w:val="en-US"/>
              </w:rPr>
              <w:t xml:space="preserve"> 8 Kozlov str., </w:t>
            </w:r>
            <w:proofErr w:type="spellStart"/>
            <w:r w:rsidRPr="009C1E1E">
              <w:rPr>
                <w:sz w:val="30"/>
                <w:szCs w:val="30"/>
                <w:lang w:val="en-US"/>
              </w:rPr>
              <w:t>Soligorsk</w:t>
            </w:r>
            <w:proofErr w:type="spellEnd"/>
            <w:r w:rsidRPr="009C1E1E">
              <w:rPr>
                <w:sz w:val="30"/>
                <w:szCs w:val="30"/>
                <w:lang w:val="en-US"/>
              </w:rPr>
              <w:t>, Minsk region</w:t>
            </w:r>
          </w:p>
        </w:tc>
      </w:tr>
      <w:tr w:rsidR="007C6713" w:rsidRPr="00EB134A" w14:paraId="765002D4" w14:textId="77777777" w:rsidTr="0060241A">
        <w:tc>
          <w:tcPr>
            <w:tcW w:w="9570" w:type="dxa"/>
          </w:tcPr>
          <w:p w14:paraId="1F78BF4F" w14:textId="77777777" w:rsidR="009C1E1E" w:rsidRPr="0060241A" w:rsidRDefault="009C1E1E" w:rsidP="00CD31AD">
            <w:pPr>
              <w:jc w:val="both"/>
              <w:rPr>
                <w:sz w:val="30"/>
                <w:szCs w:val="30"/>
                <w:lang w:val="en-US"/>
              </w:rPr>
            </w:pPr>
            <w:r w:rsidRPr="009C1E1E">
              <w:rPr>
                <w:b/>
                <w:sz w:val="30"/>
                <w:szCs w:val="30"/>
                <w:lang w:val="en-US"/>
              </w:rPr>
              <w:t>10.Contact person:</w:t>
            </w:r>
            <w:r w:rsidRPr="009C1E1E">
              <w:rPr>
                <w:sz w:val="30"/>
                <w:szCs w:val="30"/>
                <w:lang w:val="en-US"/>
              </w:rPr>
              <w:t xml:space="preserve"> Karpovich Veronika </w:t>
            </w:r>
            <w:proofErr w:type="spellStart"/>
            <w:r w:rsidRPr="009C1E1E">
              <w:rPr>
                <w:sz w:val="30"/>
                <w:szCs w:val="30"/>
                <w:lang w:val="en-US"/>
              </w:rPr>
              <w:t>Valentinovna</w:t>
            </w:r>
            <w:proofErr w:type="spellEnd"/>
            <w:r w:rsidRPr="009C1E1E">
              <w:rPr>
                <w:sz w:val="30"/>
                <w:szCs w:val="30"/>
                <w:lang w:val="en-US"/>
              </w:rPr>
              <w:t xml:space="preserve">, Director, phone 80174234263, e-mail: </w:t>
            </w:r>
            <w:hyperlink r:id="rId13" w:history="1">
              <w:r w:rsidRPr="00E21734">
                <w:rPr>
                  <w:rStyle w:val="ae"/>
                  <w:sz w:val="30"/>
                  <w:szCs w:val="30"/>
                  <w:lang w:val="en-US"/>
                </w:rPr>
                <w:t>tsoid@yandex.ru</w:t>
              </w:r>
            </w:hyperlink>
          </w:p>
        </w:tc>
      </w:tr>
    </w:tbl>
    <w:p w14:paraId="768963A4" w14:textId="77777777" w:rsidR="007C6713" w:rsidRPr="009C1E1E" w:rsidRDefault="009C1E1E" w:rsidP="009C1E1E">
      <w:pPr>
        <w:jc w:val="center"/>
        <w:rPr>
          <w:b/>
          <w:sz w:val="30"/>
          <w:szCs w:val="30"/>
          <w:lang w:val="en-US"/>
        </w:rPr>
      </w:pPr>
      <w:r w:rsidRPr="009C1E1E">
        <w:rPr>
          <w:b/>
          <w:sz w:val="30"/>
          <w:szCs w:val="30"/>
          <w:lang w:val="en-US"/>
        </w:rPr>
        <w:t>We will be glad to cooperate!</w:t>
      </w:r>
    </w:p>
    <w:sectPr w:rsidR="007C6713" w:rsidRPr="009C1E1E" w:rsidSect="00544B3A">
      <w:headerReference w:type="default" r:id="rId14"/>
      <w:pgSz w:w="11906" w:h="16838"/>
      <w:pgMar w:top="1134" w:right="851"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B17D3" w14:textId="77777777" w:rsidR="00063160" w:rsidRDefault="00063160" w:rsidP="006E71EF">
      <w:r>
        <w:separator/>
      </w:r>
    </w:p>
  </w:endnote>
  <w:endnote w:type="continuationSeparator" w:id="0">
    <w:p w14:paraId="394309B1" w14:textId="77777777" w:rsidR="00063160" w:rsidRDefault="00063160" w:rsidP="006E7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C433E" w14:textId="77777777" w:rsidR="00063160" w:rsidRDefault="00063160" w:rsidP="006E71EF">
      <w:r>
        <w:separator/>
      </w:r>
    </w:p>
  </w:footnote>
  <w:footnote w:type="continuationSeparator" w:id="0">
    <w:p w14:paraId="47AFAA90" w14:textId="77777777" w:rsidR="00063160" w:rsidRDefault="00063160" w:rsidP="006E7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411F8" w14:textId="77777777" w:rsidR="006E71EF" w:rsidRPr="006E71EF" w:rsidRDefault="006E71EF">
    <w:pPr>
      <w:pStyle w:val="aa"/>
      <w:jc w:val="center"/>
      <w:rPr>
        <w:sz w:val="26"/>
        <w:szCs w:val="26"/>
      </w:rPr>
    </w:pPr>
  </w:p>
  <w:p w14:paraId="4791FCB5" w14:textId="77777777" w:rsidR="006E71EF" w:rsidRDefault="006E71E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6154"/>
    <w:multiLevelType w:val="hybridMultilevel"/>
    <w:tmpl w:val="3C923C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44958E4"/>
    <w:multiLevelType w:val="hybridMultilevel"/>
    <w:tmpl w:val="451EF8EC"/>
    <w:lvl w:ilvl="0" w:tplc="8CE0D6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8AD6CEC"/>
    <w:multiLevelType w:val="hybridMultilevel"/>
    <w:tmpl w:val="F3B861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CD93737"/>
    <w:multiLevelType w:val="hybridMultilevel"/>
    <w:tmpl w:val="871239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D8211DA"/>
    <w:multiLevelType w:val="hybridMultilevel"/>
    <w:tmpl w:val="02A6F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6010797"/>
    <w:multiLevelType w:val="hybridMultilevel"/>
    <w:tmpl w:val="BC28DD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6173D18"/>
    <w:multiLevelType w:val="hybridMultilevel"/>
    <w:tmpl w:val="3A426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B2B330A"/>
    <w:multiLevelType w:val="hybridMultilevel"/>
    <w:tmpl w:val="AC04A1F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C170F62"/>
    <w:multiLevelType w:val="singleLevel"/>
    <w:tmpl w:val="883CE074"/>
    <w:lvl w:ilvl="0">
      <w:start w:val="1"/>
      <w:numFmt w:val="decimal"/>
      <w:lvlText w:val="%1."/>
      <w:lvlJc w:val="left"/>
      <w:pPr>
        <w:tabs>
          <w:tab w:val="num" w:pos="1080"/>
        </w:tabs>
        <w:ind w:left="1080" w:hanging="360"/>
      </w:pPr>
      <w:rPr>
        <w:rFonts w:hint="default"/>
      </w:rPr>
    </w:lvl>
  </w:abstractNum>
  <w:abstractNum w:abstractNumId="9" w15:restartNumberingAfterBreak="0">
    <w:nsid w:val="6DF102EF"/>
    <w:multiLevelType w:val="multilevel"/>
    <w:tmpl w:val="52E2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6B6487"/>
    <w:multiLevelType w:val="singleLevel"/>
    <w:tmpl w:val="BD9A5266"/>
    <w:lvl w:ilvl="0">
      <w:start w:val="1"/>
      <w:numFmt w:val="decimal"/>
      <w:lvlText w:val="%1."/>
      <w:lvlJc w:val="left"/>
      <w:pPr>
        <w:tabs>
          <w:tab w:val="num" w:pos="1092"/>
        </w:tabs>
        <w:ind w:left="1092" w:hanging="372"/>
      </w:pPr>
      <w:rPr>
        <w:rFonts w:hint="default"/>
      </w:rPr>
    </w:lvl>
  </w:abstractNum>
  <w:abstractNum w:abstractNumId="11" w15:restartNumberingAfterBreak="0">
    <w:nsid w:val="798819C6"/>
    <w:multiLevelType w:val="hybridMultilevel"/>
    <w:tmpl w:val="3CE0E314"/>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12" w15:restartNumberingAfterBreak="0">
    <w:nsid w:val="7BDB51B8"/>
    <w:multiLevelType w:val="hybridMultilevel"/>
    <w:tmpl w:val="B074E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12"/>
  </w:num>
  <w:num w:numId="4">
    <w:abstractNumId w:val="6"/>
  </w:num>
  <w:num w:numId="5">
    <w:abstractNumId w:val="2"/>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0"/>
  </w:num>
  <w:num w:numId="11">
    <w:abstractNumId w:val="1"/>
  </w:num>
  <w:num w:numId="12">
    <w:abstractNumId w:val="3"/>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48"/>
    <w:rsid w:val="00003EF1"/>
    <w:rsid w:val="00010D23"/>
    <w:rsid w:val="00014B98"/>
    <w:rsid w:val="00015BED"/>
    <w:rsid w:val="00020921"/>
    <w:rsid w:val="00023D76"/>
    <w:rsid w:val="00026739"/>
    <w:rsid w:val="00030F04"/>
    <w:rsid w:val="000405A9"/>
    <w:rsid w:val="000476F5"/>
    <w:rsid w:val="00051C3A"/>
    <w:rsid w:val="00057B30"/>
    <w:rsid w:val="0006032D"/>
    <w:rsid w:val="00063160"/>
    <w:rsid w:val="00074991"/>
    <w:rsid w:val="00085834"/>
    <w:rsid w:val="00090DDE"/>
    <w:rsid w:val="000A0D7C"/>
    <w:rsid w:val="000A220D"/>
    <w:rsid w:val="000C16A8"/>
    <w:rsid w:val="000C211B"/>
    <w:rsid w:val="000C27C1"/>
    <w:rsid w:val="000D06AC"/>
    <w:rsid w:val="000D1ADC"/>
    <w:rsid w:val="000D2FA5"/>
    <w:rsid w:val="000D44B0"/>
    <w:rsid w:val="000E2E05"/>
    <w:rsid w:val="001066AB"/>
    <w:rsid w:val="00114C2B"/>
    <w:rsid w:val="00117B32"/>
    <w:rsid w:val="0012098B"/>
    <w:rsid w:val="00126817"/>
    <w:rsid w:val="00135110"/>
    <w:rsid w:val="0014068E"/>
    <w:rsid w:val="00143A18"/>
    <w:rsid w:val="00150FB1"/>
    <w:rsid w:val="00156D8B"/>
    <w:rsid w:val="00162C3C"/>
    <w:rsid w:val="00167D36"/>
    <w:rsid w:val="00167EC8"/>
    <w:rsid w:val="00176191"/>
    <w:rsid w:val="001763BB"/>
    <w:rsid w:val="0017780F"/>
    <w:rsid w:val="00177B45"/>
    <w:rsid w:val="00177DBE"/>
    <w:rsid w:val="001813B2"/>
    <w:rsid w:val="001913A5"/>
    <w:rsid w:val="00196355"/>
    <w:rsid w:val="001C4E30"/>
    <w:rsid w:val="001C52F5"/>
    <w:rsid w:val="001C7216"/>
    <w:rsid w:val="001D03FE"/>
    <w:rsid w:val="001D1412"/>
    <w:rsid w:val="001D1A20"/>
    <w:rsid w:val="001D1E6A"/>
    <w:rsid w:val="001D66F0"/>
    <w:rsid w:val="001D7E4A"/>
    <w:rsid w:val="001E0129"/>
    <w:rsid w:val="001E44AA"/>
    <w:rsid w:val="001F1C5E"/>
    <w:rsid w:val="00204B92"/>
    <w:rsid w:val="0021452B"/>
    <w:rsid w:val="002229B8"/>
    <w:rsid w:val="00241067"/>
    <w:rsid w:val="00241F5F"/>
    <w:rsid w:val="00242E09"/>
    <w:rsid w:val="002476DE"/>
    <w:rsid w:val="002512A9"/>
    <w:rsid w:val="00257234"/>
    <w:rsid w:val="0026536F"/>
    <w:rsid w:val="002666C9"/>
    <w:rsid w:val="00270A44"/>
    <w:rsid w:val="002736E1"/>
    <w:rsid w:val="00276B67"/>
    <w:rsid w:val="00292DDF"/>
    <w:rsid w:val="0029515B"/>
    <w:rsid w:val="00296D74"/>
    <w:rsid w:val="002A67DF"/>
    <w:rsid w:val="002B40C0"/>
    <w:rsid w:val="002C220D"/>
    <w:rsid w:val="002D6F61"/>
    <w:rsid w:val="002E2DBE"/>
    <w:rsid w:val="002E390A"/>
    <w:rsid w:val="00301B20"/>
    <w:rsid w:val="00301CD0"/>
    <w:rsid w:val="00330E1B"/>
    <w:rsid w:val="003372A4"/>
    <w:rsid w:val="00340E1B"/>
    <w:rsid w:val="0035410A"/>
    <w:rsid w:val="0035592B"/>
    <w:rsid w:val="0036615B"/>
    <w:rsid w:val="0037176F"/>
    <w:rsid w:val="00375CBA"/>
    <w:rsid w:val="00385518"/>
    <w:rsid w:val="0038706F"/>
    <w:rsid w:val="003905BE"/>
    <w:rsid w:val="00390DBC"/>
    <w:rsid w:val="003915AF"/>
    <w:rsid w:val="0039421B"/>
    <w:rsid w:val="00395A2F"/>
    <w:rsid w:val="003A0ED3"/>
    <w:rsid w:val="003B53FB"/>
    <w:rsid w:val="003B6A56"/>
    <w:rsid w:val="003C351C"/>
    <w:rsid w:val="003C5968"/>
    <w:rsid w:val="003D3A77"/>
    <w:rsid w:val="003D3F82"/>
    <w:rsid w:val="003D41D7"/>
    <w:rsid w:val="003E77AE"/>
    <w:rsid w:val="003F28CB"/>
    <w:rsid w:val="003F437E"/>
    <w:rsid w:val="003F77D1"/>
    <w:rsid w:val="00422897"/>
    <w:rsid w:val="00424660"/>
    <w:rsid w:val="004269CD"/>
    <w:rsid w:val="004273E4"/>
    <w:rsid w:val="0044096E"/>
    <w:rsid w:val="00447CF8"/>
    <w:rsid w:val="00451C2D"/>
    <w:rsid w:val="00455822"/>
    <w:rsid w:val="00455B01"/>
    <w:rsid w:val="00470E19"/>
    <w:rsid w:val="004A1AD3"/>
    <w:rsid w:val="004A5056"/>
    <w:rsid w:val="004A66FD"/>
    <w:rsid w:val="004D278A"/>
    <w:rsid w:val="004D5092"/>
    <w:rsid w:val="004E2C82"/>
    <w:rsid w:val="004E338B"/>
    <w:rsid w:val="004F5C66"/>
    <w:rsid w:val="0050167D"/>
    <w:rsid w:val="00506414"/>
    <w:rsid w:val="00512BF7"/>
    <w:rsid w:val="00514286"/>
    <w:rsid w:val="0051709E"/>
    <w:rsid w:val="005254EB"/>
    <w:rsid w:val="00526E60"/>
    <w:rsid w:val="0053225E"/>
    <w:rsid w:val="00536740"/>
    <w:rsid w:val="005420E5"/>
    <w:rsid w:val="00544B3A"/>
    <w:rsid w:val="005515A8"/>
    <w:rsid w:val="00553288"/>
    <w:rsid w:val="00555381"/>
    <w:rsid w:val="00557E24"/>
    <w:rsid w:val="005629F6"/>
    <w:rsid w:val="00567AC9"/>
    <w:rsid w:val="0057285B"/>
    <w:rsid w:val="0057393A"/>
    <w:rsid w:val="00577EEC"/>
    <w:rsid w:val="00584F5E"/>
    <w:rsid w:val="00593A76"/>
    <w:rsid w:val="00594D79"/>
    <w:rsid w:val="005A00C8"/>
    <w:rsid w:val="005A13B2"/>
    <w:rsid w:val="005A5171"/>
    <w:rsid w:val="005B2998"/>
    <w:rsid w:val="005B3BC0"/>
    <w:rsid w:val="005B5A13"/>
    <w:rsid w:val="005B71A8"/>
    <w:rsid w:val="005B7C5B"/>
    <w:rsid w:val="005C0BDC"/>
    <w:rsid w:val="005C36FF"/>
    <w:rsid w:val="005C40A1"/>
    <w:rsid w:val="005C46A8"/>
    <w:rsid w:val="005C48D1"/>
    <w:rsid w:val="005D0143"/>
    <w:rsid w:val="005D757B"/>
    <w:rsid w:val="005D7873"/>
    <w:rsid w:val="005E4214"/>
    <w:rsid w:val="005F1462"/>
    <w:rsid w:val="005F7A51"/>
    <w:rsid w:val="00600B04"/>
    <w:rsid w:val="0060241A"/>
    <w:rsid w:val="00611FD0"/>
    <w:rsid w:val="00624EE5"/>
    <w:rsid w:val="00627418"/>
    <w:rsid w:val="00630B2D"/>
    <w:rsid w:val="0065343D"/>
    <w:rsid w:val="006546DB"/>
    <w:rsid w:val="006604D1"/>
    <w:rsid w:val="00674C6D"/>
    <w:rsid w:val="00682950"/>
    <w:rsid w:val="006843AD"/>
    <w:rsid w:val="00684FA4"/>
    <w:rsid w:val="00686E66"/>
    <w:rsid w:val="0069048C"/>
    <w:rsid w:val="00691006"/>
    <w:rsid w:val="006914E6"/>
    <w:rsid w:val="00697070"/>
    <w:rsid w:val="006B2249"/>
    <w:rsid w:val="006B22E2"/>
    <w:rsid w:val="006D208A"/>
    <w:rsid w:val="006D59F3"/>
    <w:rsid w:val="006D5A1E"/>
    <w:rsid w:val="006D6561"/>
    <w:rsid w:val="006D65E7"/>
    <w:rsid w:val="006D6FB3"/>
    <w:rsid w:val="006D758E"/>
    <w:rsid w:val="006E687B"/>
    <w:rsid w:val="006E71EF"/>
    <w:rsid w:val="006E7BD2"/>
    <w:rsid w:val="006F45E9"/>
    <w:rsid w:val="00700450"/>
    <w:rsid w:val="00701725"/>
    <w:rsid w:val="00727BD7"/>
    <w:rsid w:val="00733211"/>
    <w:rsid w:val="00736076"/>
    <w:rsid w:val="0075561A"/>
    <w:rsid w:val="00756DB8"/>
    <w:rsid w:val="0076198F"/>
    <w:rsid w:val="007765E2"/>
    <w:rsid w:val="007811CA"/>
    <w:rsid w:val="007852EC"/>
    <w:rsid w:val="007A5D05"/>
    <w:rsid w:val="007C51FF"/>
    <w:rsid w:val="007C5248"/>
    <w:rsid w:val="007C6364"/>
    <w:rsid w:val="007C6713"/>
    <w:rsid w:val="007F1356"/>
    <w:rsid w:val="007F1D52"/>
    <w:rsid w:val="00800B7E"/>
    <w:rsid w:val="00805F11"/>
    <w:rsid w:val="0081252F"/>
    <w:rsid w:val="0081582D"/>
    <w:rsid w:val="00815D25"/>
    <w:rsid w:val="00842CC9"/>
    <w:rsid w:val="0086377D"/>
    <w:rsid w:val="00875B53"/>
    <w:rsid w:val="00886A43"/>
    <w:rsid w:val="0089353A"/>
    <w:rsid w:val="00896D2D"/>
    <w:rsid w:val="008A73E8"/>
    <w:rsid w:val="008B01BE"/>
    <w:rsid w:val="008B3475"/>
    <w:rsid w:val="008C0F49"/>
    <w:rsid w:val="008C3382"/>
    <w:rsid w:val="008C43A1"/>
    <w:rsid w:val="008D1489"/>
    <w:rsid w:val="008D1AAD"/>
    <w:rsid w:val="008D60D2"/>
    <w:rsid w:val="0091008C"/>
    <w:rsid w:val="00924763"/>
    <w:rsid w:val="0093179B"/>
    <w:rsid w:val="00931E82"/>
    <w:rsid w:val="00934A0E"/>
    <w:rsid w:val="00934FAF"/>
    <w:rsid w:val="009355AE"/>
    <w:rsid w:val="0094019B"/>
    <w:rsid w:val="00942CF5"/>
    <w:rsid w:val="00945BF5"/>
    <w:rsid w:val="009506C8"/>
    <w:rsid w:val="00953FC4"/>
    <w:rsid w:val="00955F98"/>
    <w:rsid w:val="00982D21"/>
    <w:rsid w:val="00990821"/>
    <w:rsid w:val="00994D82"/>
    <w:rsid w:val="00997647"/>
    <w:rsid w:val="009A1113"/>
    <w:rsid w:val="009A19E6"/>
    <w:rsid w:val="009A2739"/>
    <w:rsid w:val="009B2729"/>
    <w:rsid w:val="009C1E1E"/>
    <w:rsid w:val="009C4236"/>
    <w:rsid w:val="009C627E"/>
    <w:rsid w:val="009D099D"/>
    <w:rsid w:val="009E04E7"/>
    <w:rsid w:val="009F1B86"/>
    <w:rsid w:val="00A02508"/>
    <w:rsid w:val="00A108FD"/>
    <w:rsid w:val="00A137DD"/>
    <w:rsid w:val="00A15182"/>
    <w:rsid w:val="00A210BF"/>
    <w:rsid w:val="00A219C4"/>
    <w:rsid w:val="00A24810"/>
    <w:rsid w:val="00A37CBF"/>
    <w:rsid w:val="00A40F43"/>
    <w:rsid w:val="00A45DE8"/>
    <w:rsid w:val="00A51D69"/>
    <w:rsid w:val="00A57CC7"/>
    <w:rsid w:val="00A57CD1"/>
    <w:rsid w:val="00A640AC"/>
    <w:rsid w:val="00A7602E"/>
    <w:rsid w:val="00A77FAE"/>
    <w:rsid w:val="00A823FD"/>
    <w:rsid w:val="00A95FD6"/>
    <w:rsid w:val="00AA08FA"/>
    <w:rsid w:val="00AA6F73"/>
    <w:rsid w:val="00AC6893"/>
    <w:rsid w:val="00AD4D38"/>
    <w:rsid w:val="00AD5B40"/>
    <w:rsid w:val="00AE2650"/>
    <w:rsid w:val="00AF32C5"/>
    <w:rsid w:val="00AF408D"/>
    <w:rsid w:val="00AF5250"/>
    <w:rsid w:val="00B025A6"/>
    <w:rsid w:val="00B0611E"/>
    <w:rsid w:val="00B13E7F"/>
    <w:rsid w:val="00B1585B"/>
    <w:rsid w:val="00B337CF"/>
    <w:rsid w:val="00B36BE5"/>
    <w:rsid w:val="00B4141D"/>
    <w:rsid w:val="00B45D05"/>
    <w:rsid w:val="00B551C8"/>
    <w:rsid w:val="00B6258D"/>
    <w:rsid w:val="00B718D5"/>
    <w:rsid w:val="00B7742E"/>
    <w:rsid w:val="00B925A4"/>
    <w:rsid w:val="00B9684F"/>
    <w:rsid w:val="00B970BA"/>
    <w:rsid w:val="00B97D06"/>
    <w:rsid w:val="00B97EAD"/>
    <w:rsid w:val="00BA26C8"/>
    <w:rsid w:val="00BA45DE"/>
    <w:rsid w:val="00BA673F"/>
    <w:rsid w:val="00BB0586"/>
    <w:rsid w:val="00BB56EE"/>
    <w:rsid w:val="00BC0430"/>
    <w:rsid w:val="00BC1A3C"/>
    <w:rsid w:val="00BD7493"/>
    <w:rsid w:val="00BE5087"/>
    <w:rsid w:val="00BF0BE3"/>
    <w:rsid w:val="00BF7FC5"/>
    <w:rsid w:val="00C02FB1"/>
    <w:rsid w:val="00C03ED6"/>
    <w:rsid w:val="00C24916"/>
    <w:rsid w:val="00C24B6D"/>
    <w:rsid w:val="00C32D4D"/>
    <w:rsid w:val="00C34D2E"/>
    <w:rsid w:val="00C41E3A"/>
    <w:rsid w:val="00C4708B"/>
    <w:rsid w:val="00C47E77"/>
    <w:rsid w:val="00C509F5"/>
    <w:rsid w:val="00C52CFB"/>
    <w:rsid w:val="00C53E00"/>
    <w:rsid w:val="00C60120"/>
    <w:rsid w:val="00C6661B"/>
    <w:rsid w:val="00C723A8"/>
    <w:rsid w:val="00C9013C"/>
    <w:rsid w:val="00C94805"/>
    <w:rsid w:val="00CA03B0"/>
    <w:rsid w:val="00CA5E83"/>
    <w:rsid w:val="00CA7BB7"/>
    <w:rsid w:val="00CB1D94"/>
    <w:rsid w:val="00CB41E0"/>
    <w:rsid w:val="00CD7FB4"/>
    <w:rsid w:val="00CE370F"/>
    <w:rsid w:val="00CE5473"/>
    <w:rsid w:val="00CF208D"/>
    <w:rsid w:val="00CF510D"/>
    <w:rsid w:val="00D05C1D"/>
    <w:rsid w:val="00D07D35"/>
    <w:rsid w:val="00D12D4C"/>
    <w:rsid w:val="00D3515A"/>
    <w:rsid w:val="00D41A86"/>
    <w:rsid w:val="00D47543"/>
    <w:rsid w:val="00D575CC"/>
    <w:rsid w:val="00D62BC1"/>
    <w:rsid w:val="00D63972"/>
    <w:rsid w:val="00D652AB"/>
    <w:rsid w:val="00D84C41"/>
    <w:rsid w:val="00D9051D"/>
    <w:rsid w:val="00D933E2"/>
    <w:rsid w:val="00D96F80"/>
    <w:rsid w:val="00DB3EFA"/>
    <w:rsid w:val="00DB4AE6"/>
    <w:rsid w:val="00DC46B1"/>
    <w:rsid w:val="00DC784E"/>
    <w:rsid w:val="00DD5040"/>
    <w:rsid w:val="00DD5F56"/>
    <w:rsid w:val="00DF15AD"/>
    <w:rsid w:val="00DF719A"/>
    <w:rsid w:val="00E1166E"/>
    <w:rsid w:val="00E23306"/>
    <w:rsid w:val="00E32A63"/>
    <w:rsid w:val="00E3690B"/>
    <w:rsid w:val="00E4100B"/>
    <w:rsid w:val="00E46F78"/>
    <w:rsid w:val="00E47F1B"/>
    <w:rsid w:val="00E60B4E"/>
    <w:rsid w:val="00E6467B"/>
    <w:rsid w:val="00E77FFD"/>
    <w:rsid w:val="00E87325"/>
    <w:rsid w:val="00E928F6"/>
    <w:rsid w:val="00E933A3"/>
    <w:rsid w:val="00E95CCB"/>
    <w:rsid w:val="00EA2941"/>
    <w:rsid w:val="00EA5024"/>
    <w:rsid w:val="00EB134A"/>
    <w:rsid w:val="00EB70A4"/>
    <w:rsid w:val="00EB7811"/>
    <w:rsid w:val="00EC7042"/>
    <w:rsid w:val="00ED4CF9"/>
    <w:rsid w:val="00ED4E67"/>
    <w:rsid w:val="00ED79FE"/>
    <w:rsid w:val="00EF0588"/>
    <w:rsid w:val="00EF1F80"/>
    <w:rsid w:val="00F01415"/>
    <w:rsid w:val="00F03F5A"/>
    <w:rsid w:val="00F2036C"/>
    <w:rsid w:val="00F22F9F"/>
    <w:rsid w:val="00F26C87"/>
    <w:rsid w:val="00F30BF4"/>
    <w:rsid w:val="00F316B7"/>
    <w:rsid w:val="00F332CB"/>
    <w:rsid w:val="00F513C7"/>
    <w:rsid w:val="00F530A8"/>
    <w:rsid w:val="00F77831"/>
    <w:rsid w:val="00F944A7"/>
    <w:rsid w:val="00FB065F"/>
    <w:rsid w:val="00FC5D7E"/>
    <w:rsid w:val="00FE1894"/>
    <w:rsid w:val="00FE415E"/>
    <w:rsid w:val="00FE72F7"/>
    <w:rsid w:val="00FF1F69"/>
    <w:rsid w:val="00FF2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40AA1"/>
  <w15:docId w15:val="{58C0EC71-D670-427C-B571-DF8D6277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3FC4"/>
  </w:style>
  <w:style w:type="paragraph" w:styleId="1">
    <w:name w:val="heading 1"/>
    <w:basedOn w:val="a"/>
    <w:next w:val="a"/>
    <w:link w:val="10"/>
    <w:qFormat/>
    <w:rsid w:val="00953FC4"/>
    <w:pPr>
      <w:keepNext/>
      <w:jc w:val="center"/>
      <w:outlineLvl w:val="0"/>
    </w:pPr>
    <w:rPr>
      <w:b/>
      <w:sz w:val="32"/>
    </w:rPr>
  </w:style>
  <w:style w:type="paragraph" w:styleId="2">
    <w:name w:val="heading 2"/>
    <w:basedOn w:val="a"/>
    <w:next w:val="a"/>
    <w:qFormat/>
    <w:rsid w:val="00953FC4"/>
    <w:pPr>
      <w:keepNext/>
      <w:spacing w:line="360" w:lineRule="auto"/>
      <w:outlineLvl w:val="1"/>
    </w:pPr>
    <w:rPr>
      <w:sz w:val="28"/>
    </w:rPr>
  </w:style>
  <w:style w:type="paragraph" w:styleId="3">
    <w:name w:val="heading 3"/>
    <w:basedOn w:val="a"/>
    <w:next w:val="a"/>
    <w:qFormat/>
    <w:rsid w:val="00953FC4"/>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53FC4"/>
    <w:pPr>
      <w:jc w:val="center"/>
    </w:pPr>
    <w:rPr>
      <w:sz w:val="28"/>
    </w:rPr>
  </w:style>
  <w:style w:type="paragraph" w:styleId="a5">
    <w:name w:val="Document Map"/>
    <w:basedOn w:val="a"/>
    <w:semiHidden/>
    <w:rsid w:val="00953FC4"/>
    <w:pPr>
      <w:shd w:val="clear" w:color="auto" w:fill="000080"/>
    </w:pPr>
    <w:rPr>
      <w:rFonts w:ascii="Tahoma" w:hAnsi="Tahoma"/>
    </w:rPr>
  </w:style>
  <w:style w:type="paragraph" w:styleId="a6">
    <w:name w:val="Body Text Indent"/>
    <w:basedOn w:val="a"/>
    <w:rsid w:val="00953FC4"/>
    <w:pPr>
      <w:spacing w:line="360" w:lineRule="auto"/>
      <w:ind w:firstLine="720"/>
      <w:jc w:val="both"/>
    </w:pPr>
    <w:rPr>
      <w:sz w:val="28"/>
    </w:rPr>
  </w:style>
  <w:style w:type="paragraph" w:styleId="20">
    <w:name w:val="Body Text 2"/>
    <w:basedOn w:val="a"/>
    <w:link w:val="21"/>
    <w:rsid w:val="00953FC4"/>
    <w:pPr>
      <w:jc w:val="center"/>
    </w:pPr>
    <w:rPr>
      <w:sz w:val="32"/>
    </w:rPr>
  </w:style>
  <w:style w:type="paragraph" w:styleId="a7">
    <w:name w:val="Balloon Text"/>
    <w:basedOn w:val="a"/>
    <w:semiHidden/>
    <w:rsid w:val="003915AF"/>
    <w:rPr>
      <w:rFonts w:ascii="Tahoma" w:hAnsi="Tahoma" w:cs="Tahoma"/>
      <w:sz w:val="16"/>
      <w:szCs w:val="16"/>
    </w:rPr>
  </w:style>
  <w:style w:type="paragraph" w:customStyle="1" w:styleId="a8">
    <w:name w:val="Знак Знак Знак Знак"/>
    <w:basedOn w:val="a"/>
    <w:rsid w:val="000C16A8"/>
    <w:rPr>
      <w:sz w:val="24"/>
      <w:szCs w:val="24"/>
      <w:lang w:val="pl-PL" w:eastAsia="pl-PL"/>
    </w:rPr>
  </w:style>
  <w:style w:type="table" w:styleId="a9">
    <w:name w:val="Table Grid"/>
    <w:basedOn w:val="a1"/>
    <w:uiPriority w:val="59"/>
    <w:rsid w:val="0099082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rsid w:val="001C7216"/>
    <w:rPr>
      <w:b/>
      <w:sz w:val="32"/>
    </w:rPr>
  </w:style>
  <w:style w:type="character" w:customStyle="1" w:styleId="21">
    <w:name w:val="Основной текст 2 Знак"/>
    <w:link w:val="20"/>
    <w:rsid w:val="001C7216"/>
    <w:rPr>
      <w:sz w:val="32"/>
    </w:rPr>
  </w:style>
  <w:style w:type="character" w:customStyle="1" w:styleId="a4">
    <w:name w:val="Основной текст Знак"/>
    <w:link w:val="a3"/>
    <w:rsid w:val="00090DDE"/>
    <w:rPr>
      <w:sz w:val="28"/>
    </w:rPr>
  </w:style>
  <w:style w:type="paragraph" w:styleId="aa">
    <w:name w:val="header"/>
    <w:basedOn w:val="a"/>
    <w:link w:val="ab"/>
    <w:uiPriority w:val="99"/>
    <w:rsid w:val="006E71EF"/>
    <w:pPr>
      <w:tabs>
        <w:tab w:val="center" w:pos="4677"/>
        <w:tab w:val="right" w:pos="9355"/>
      </w:tabs>
    </w:pPr>
  </w:style>
  <w:style w:type="character" w:customStyle="1" w:styleId="ab">
    <w:name w:val="Верхний колонтитул Знак"/>
    <w:basedOn w:val="a0"/>
    <w:link w:val="aa"/>
    <w:uiPriority w:val="99"/>
    <w:rsid w:val="006E71EF"/>
  </w:style>
  <w:style w:type="paragraph" w:styleId="ac">
    <w:name w:val="footer"/>
    <w:basedOn w:val="a"/>
    <w:link w:val="ad"/>
    <w:rsid w:val="006E71EF"/>
    <w:pPr>
      <w:tabs>
        <w:tab w:val="center" w:pos="4677"/>
        <w:tab w:val="right" w:pos="9355"/>
      </w:tabs>
    </w:pPr>
  </w:style>
  <w:style w:type="character" w:customStyle="1" w:styleId="ad">
    <w:name w:val="Нижний колонтитул Знак"/>
    <w:basedOn w:val="a0"/>
    <w:link w:val="ac"/>
    <w:rsid w:val="006E71EF"/>
  </w:style>
  <w:style w:type="character" w:styleId="ae">
    <w:name w:val="Hyperlink"/>
    <w:rsid w:val="00E95CCB"/>
    <w:rPr>
      <w:color w:val="0563C1"/>
      <w:u w:val="single"/>
    </w:rPr>
  </w:style>
  <w:style w:type="paragraph" w:customStyle="1" w:styleId="InsideAddress">
    <w:name w:val="Inside Address"/>
    <w:basedOn w:val="a"/>
    <w:rsid w:val="005C0BDC"/>
    <w:pPr>
      <w:ind w:left="835" w:right="-360"/>
    </w:pPr>
    <w:rPr>
      <w:lang w:val="en-US" w:eastAsia="en-US"/>
    </w:rPr>
  </w:style>
  <w:style w:type="character" w:customStyle="1" w:styleId="tlid-translationtranslation">
    <w:name w:val="tlid-translation translation"/>
    <w:basedOn w:val="a0"/>
    <w:rsid w:val="00624EE5"/>
  </w:style>
  <w:style w:type="paragraph" w:styleId="af">
    <w:name w:val="List Paragraph"/>
    <w:basedOn w:val="a"/>
    <w:uiPriority w:val="34"/>
    <w:qFormat/>
    <w:rsid w:val="00B551C8"/>
    <w:pPr>
      <w:ind w:left="720"/>
      <w:contextualSpacing/>
    </w:pPr>
  </w:style>
  <w:style w:type="character" w:styleId="af0">
    <w:name w:val="Strong"/>
    <w:basedOn w:val="a0"/>
    <w:uiPriority w:val="22"/>
    <w:qFormat/>
    <w:rsid w:val="00934FAF"/>
    <w:rPr>
      <w:b/>
      <w:bCs/>
    </w:rPr>
  </w:style>
  <w:style w:type="paragraph" w:styleId="af1">
    <w:name w:val="Normal (Web)"/>
    <w:basedOn w:val="a"/>
    <w:uiPriority w:val="99"/>
    <w:unhideWhenUsed/>
    <w:rsid w:val="00F530A8"/>
    <w:pPr>
      <w:spacing w:before="100" w:beforeAutospacing="1" w:after="100" w:afterAutospacing="1"/>
    </w:pPr>
    <w:rPr>
      <w:sz w:val="24"/>
      <w:szCs w:val="24"/>
    </w:rPr>
  </w:style>
  <w:style w:type="paragraph" w:styleId="HTML">
    <w:name w:val="HTML Preformatted"/>
    <w:basedOn w:val="a"/>
    <w:link w:val="HTML0"/>
    <w:uiPriority w:val="99"/>
    <w:unhideWhenUsed/>
    <w:rsid w:val="00EB1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EB134A"/>
    <w:rPr>
      <w:rFonts w:ascii="Courier New" w:hAnsi="Courier New" w:cs="Courier New"/>
    </w:rPr>
  </w:style>
  <w:style w:type="character" w:customStyle="1" w:styleId="y2iqfc">
    <w:name w:val="y2iqfc"/>
    <w:basedOn w:val="a0"/>
    <w:rsid w:val="00EB1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0714">
      <w:bodyDiv w:val="1"/>
      <w:marLeft w:val="0"/>
      <w:marRight w:val="0"/>
      <w:marTop w:val="0"/>
      <w:marBottom w:val="0"/>
      <w:divBdr>
        <w:top w:val="none" w:sz="0" w:space="0" w:color="auto"/>
        <w:left w:val="none" w:sz="0" w:space="0" w:color="auto"/>
        <w:bottom w:val="none" w:sz="0" w:space="0" w:color="auto"/>
        <w:right w:val="none" w:sz="0" w:space="0" w:color="auto"/>
      </w:divBdr>
      <w:divsChild>
        <w:div w:id="1381248905">
          <w:marLeft w:val="0"/>
          <w:marRight w:val="0"/>
          <w:marTop w:val="0"/>
          <w:marBottom w:val="0"/>
          <w:divBdr>
            <w:top w:val="none" w:sz="0" w:space="0" w:color="auto"/>
            <w:left w:val="none" w:sz="0" w:space="0" w:color="auto"/>
            <w:bottom w:val="none" w:sz="0" w:space="0" w:color="auto"/>
            <w:right w:val="none" w:sz="0" w:space="0" w:color="auto"/>
          </w:divBdr>
        </w:div>
        <w:div w:id="914163042">
          <w:marLeft w:val="0"/>
          <w:marRight w:val="0"/>
          <w:marTop w:val="0"/>
          <w:marBottom w:val="0"/>
          <w:divBdr>
            <w:top w:val="none" w:sz="0" w:space="0" w:color="auto"/>
            <w:left w:val="none" w:sz="0" w:space="0" w:color="auto"/>
            <w:bottom w:val="none" w:sz="0" w:space="0" w:color="auto"/>
            <w:right w:val="none" w:sz="0" w:space="0" w:color="auto"/>
          </w:divBdr>
        </w:div>
        <w:div w:id="355355796">
          <w:marLeft w:val="0"/>
          <w:marRight w:val="0"/>
          <w:marTop w:val="0"/>
          <w:marBottom w:val="0"/>
          <w:divBdr>
            <w:top w:val="none" w:sz="0" w:space="0" w:color="auto"/>
            <w:left w:val="none" w:sz="0" w:space="0" w:color="auto"/>
            <w:bottom w:val="none" w:sz="0" w:space="0" w:color="auto"/>
            <w:right w:val="none" w:sz="0" w:space="0" w:color="auto"/>
          </w:divBdr>
        </w:div>
        <w:div w:id="2007200828">
          <w:marLeft w:val="0"/>
          <w:marRight w:val="0"/>
          <w:marTop w:val="0"/>
          <w:marBottom w:val="0"/>
          <w:divBdr>
            <w:top w:val="none" w:sz="0" w:space="0" w:color="auto"/>
            <w:left w:val="none" w:sz="0" w:space="0" w:color="auto"/>
            <w:bottom w:val="none" w:sz="0" w:space="0" w:color="auto"/>
            <w:right w:val="none" w:sz="0" w:space="0" w:color="auto"/>
          </w:divBdr>
        </w:div>
        <w:div w:id="1142652840">
          <w:marLeft w:val="0"/>
          <w:marRight w:val="0"/>
          <w:marTop w:val="0"/>
          <w:marBottom w:val="0"/>
          <w:divBdr>
            <w:top w:val="none" w:sz="0" w:space="0" w:color="auto"/>
            <w:left w:val="none" w:sz="0" w:space="0" w:color="auto"/>
            <w:bottom w:val="none" w:sz="0" w:space="0" w:color="auto"/>
            <w:right w:val="none" w:sz="0" w:space="0" w:color="auto"/>
          </w:divBdr>
        </w:div>
        <w:div w:id="1994940918">
          <w:marLeft w:val="0"/>
          <w:marRight w:val="0"/>
          <w:marTop w:val="0"/>
          <w:marBottom w:val="0"/>
          <w:divBdr>
            <w:top w:val="none" w:sz="0" w:space="0" w:color="auto"/>
            <w:left w:val="none" w:sz="0" w:space="0" w:color="auto"/>
            <w:bottom w:val="none" w:sz="0" w:space="0" w:color="auto"/>
            <w:right w:val="none" w:sz="0" w:space="0" w:color="auto"/>
          </w:divBdr>
        </w:div>
        <w:div w:id="1380129737">
          <w:marLeft w:val="0"/>
          <w:marRight w:val="0"/>
          <w:marTop w:val="0"/>
          <w:marBottom w:val="0"/>
          <w:divBdr>
            <w:top w:val="none" w:sz="0" w:space="0" w:color="auto"/>
            <w:left w:val="none" w:sz="0" w:space="0" w:color="auto"/>
            <w:bottom w:val="none" w:sz="0" w:space="0" w:color="auto"/>
            <w:right w:val="none" w:sz="0" w:space="0" w:color="auto"/>
          </w:divBdr>
        </w:div>
      </w:divsChild>
    </w:div>
    <w:div w:id="118768547">
      <w:bodyDiv w:val="1"/>
      <w:marLeft w:val="0"/>
      <w:marRight w:val="0"/>
      <w:marTop w:val="0"/>
      <w:marBottom w:val="0"/>
      <w:divBdr>
        <w:top w:val="none" w:sz="0" w:space="0" w:color="auto"/>
        <w:left w:val="none" w:sz="0" w:space="0" w:color="auto"/>
        <w:bottom w:val="none" w:sz="0" w:space="0" w:color="auto"/>
        <w:right w:val="none" w:sz="0" w:space="0" w:color="auto"/>
      </w:divBdr>
    </w:div>
    <w:div w:id="157892123">
      <w:bodyDiv w:val="1"/>
      <w:marLeft w:val="0"/>
      <w:marRight w:val="0"/>
      <w:marTop w:val="0"/>
      <w:marBottom w:val="0"/>
      <w:divBdr>
        <w:top w:val="none" w:sz="0" w:space="0" w:color="auto"/>
        <w:left w:val="none" w:sz="0" w:space="0" w:color="auto"/>
        <w:bottom w:val="none" w:sz="0" w:space="0" w:color="auto"/>
        <w:right w:val="none" w:sz="0" w:space="0" w:color="auto"/>
      </w:divBdr>
    </w:div>
    <w:div w:id="289748996">
      <w:bodyDiv w:val="1"/>
      <w:marLeft w:val="0"/>
      <w:marRight w:val="0"/>
      <w:marTop w:val="0"/>
      <w:marBottom w:val="0"/>
      <w:divBdr>
        <w:top w:val="none" w:sz="0" w:space="0" w:color="auto"/>
        <w:left w:val="none" w:sz="0" w:space="0" w:color="auto"/>
        <w:bottom w:val="none" w:sz="0" w:space="0" w:color="auto"/>
        <w:right w:val="none" w:sz="0" w:space="0" w:color="auto"/>
      </w:divBdr>
    </w:div>
    <w:div w:id="361326943">
      <w:bodyDiv w:val="1"/>
      <w:marLeft w:val="0"/>
      <w:marRight w:val="0"/>
      <w:marTop w:val="0"/>
      <w:marBottom w:val="0"/>
      <w:divBdr>
        <w:top w:val="none" w:sz="0" w:space="0" w:color="auto"/>
        <w:left w:val="none" w:sz="0" w:space="0" w:color="auto"/>
        <w:bottom w:val="none" w:sz="0" w:space="0" w:color="auto"/>
        <w:right w:val="none" w:sz="0" w:space="0" w:color="auto"/>
      </w:divBdr>
    </w:div>
    <w:div w:id="405499187">
      <w:bodyDiv w:val="1"/>
      <w:marLeft w:val="0"/>
      <w:marRight w:val="0"/>
      <w:marTop w:val="0"/>
      <w:marBottom w:val="0"/>
      <w:divBdr>
        <w:top w:val="none" w:sz="0" w:space="0" w:color="auto"/>
        <w:left w:val="none" w:sz="0" w:space="0" w:color="auto"/>
        <w:bottom w:val="none" w:sz="0" w:space="0" w:color="auto"/>
        <w:right w:val="none" w:sz="0" w:space="0" w:color="auto"/>
      </w:divBdr>
    </w:div>
    <w:div w:id="424695804">
      <w:bodyDiv w:val="1"/>
      <w:marLeft w:val="0"/>
      <w:marRight w:val="0"/>
      <w:marTop w:val="0"/>
      <w:marBottom w:val="0"/>
      <w:divBdr>
        <w:top w:val="none" w:sz="0" w:space="0" w:color="auto"/>
        <w:left w:val="none" w:sz="0" w:space="0" w:color="auto"/>
        <w:bottom w:val="none" w:sz="0" w:space="0" w:color="auto"/>
        <w:right w:val="none" w:sz="0" w:space="0" w:color="auto"/>
      </w:divBdr>
    </w:div>
    <w:div w:id="615910095">
      <w:bodyDiv w:val="1"/>
      <w:marLeft w:val="0"/>
      <w:marRight w:val="0"/>
      <w:marTop w:val="0"/>
      <w:marBottom w:val="0"/>
      <w:divBdr>
        <w:top w:val="none" w:sz="0" w:space="0" w:color="auto"/>
        <w:left w:val="none" w:sz="0" w:space="0" w:color="auto"/>
        <w:bottom w:val="none" w:sz="0" w:space="0" w:color="auto"/>
        <w:right w:val="none" w:sz="0" w:space="0" w:color="auto"/>
      </w:divBdr>
    </w:div>
    <w:div w:id="729033257">
      <w:bodyDiv w:val="1"/>
      <w:marLeft w:val="0"/>
      <w:marRight w:val="0"/>
      <w:marTop w:val="0"/>
      <w:marBottom w:val="0"/>
      <w:divBdr>
        <w:top w:val="none" w:sz="0" w:space="0" w:color="auto"/>
        <w:left w:val="none" w:sz="0" w:space="0" w:color="auto"/>
        <w:bottom w:val="none" w:sz="0" w:space="0" w:color="auto"/>
        <w:right w:val="none" w:sz="0" w:space="0" w:color="auto"/>
      </w:divBdr>
    </w:div>
    <w:div w:id="772554811">
      <w:bodyDiv w:val="1"/>
      <w:marLeft w:val="0"/>
      <w:marRight w:val="0"/>
      <w:marTop w:val="0"/>
      <w:marBottom w:val="0"/>
      <w:divBdr>
        <w:top w:val="none" w:sz="0" w:space="0" w:color="auto"/>
        <w:left w:val="none" w:sz="0" w:space="0" w:color="auto"/>
        <w:bottom w:val="none" w:sz="0" w:space="0" w:color="auto"/>
        <w:right w:val="none" w:sz="0" w:space="0" w:color="auto"/>
      </w:divBdr>
    </w:div>
    <w:div w:id="982809017">
      <w:bodyDiv w:val="1"/>
      <w:marLeft w:val="0"/>
      <w:marRight w:val="0"/>
      <w:marTop w:val="0"/>
      <w:marBottom w:val="0"/>
      <w:divBdr>
        <w:top w:val="none" w:sz="0" w:space="0" w:color="auto"/>
        <w:left w:val="none" w:sz="0" w:space="0" w:color="auto"/>
        <w:bottom w:val="none" w:sz="0" w:space="0" w:color="auto"/>
        <w:right w:val="none" w:sz="0" w:space="0" w:color="auto"/>
      </w:divBdr>
    </w:div>
    <w:div w:id="1008559178">
      <w:bodyDiv w:val="1"/>
      <w:marLeft w:val="0"/>
      <w:marRight w:val="0"/>
      <w:marTop w:val="0"/>
      <w:marBottom w:val="0"/>
      <w:divBdr>
        <w:top w:val="none" w:sz="0" w:space="0" w:color="auto"/>
        <w:left w:val="none" w:sz="0" w:space="0" w:color="auto"/>
        <w:bottom w:val="none" w:sz="0" w:space="0" w:color="auto"/>
        <w:right w:val="none" w:sz="0" w:space="0" w:color="auto"/>
      </w:divBdr>
    </w:div>
    <w:div w:id="1129665058">
      <w:bodyDiv w:val="1"/>
      <w:marLeft w:val="0"/>
      <w:marRight w:val="0"/>
      <w:marTop w:val="0"/>
      <w:marBottom w:val="0"/>
      <w:divBdr>
        <w:top w:val="none" w:sz="0" w:space="0" w:color="auto"/>
        <w:left w:val="none" w:sz="0" w:space="0" w:color="auto"/>
        <w:bottom w:val="none" w:sz="0" w:space="0" w:color="auto"/>
        <w:right w:val="none" w:sz="0" w:space="0" w:color="auto"/>
      </w:divBdr>
    </w:div>
    <w:div w:id="1293903935">
      <w:bodyDiv w:val="1"/>
      <w:marLeft w:val="0"/>
      <w:marRight w:val="0"/>
      <w:marTop w:val="0"/>
      <w:marBottom w:val="0"/>
      <w:divBdr>
        <w:top w:val="none" w:sz="0" w:space="0" w:color="auto"/>
        <w:left w:val="none" w:sz="0" w:space="0" w:color="auto"/>
        <w:bottom w:val="none" w:sz="0" w:space="0" w:color="auto"/>
        <w:right w:val="none" w:sz="0" w:space="0" w:color="auto"/>
      </w:divBdr>
    </w:div>
    <w:div w:id="1356881112">
      <w:bodyDiv w:val="1"/>
      <w:marLeft w:val="0"/>
      <w:marRight w:val="0"/>
      <w:marTop w:val="0"/>
      <w:marBottom w:val="0"/>
      <w:divBdr>
        <w:top w:val="none" w:sz="0" w:space="0" w:color="auto"/>
        <w:left w:val="none" w:sz="0" w:space="0" w:color="auto"/>
        <w:bottom w:val="none" w:sz="0" w:space="0" w:color="auto"/>
        <w:right w:val="none" w:sz="0" w:space="0" w:color="auto"/>
      </w:divBdr>
    </w:div>
    <w:div w:id="1393041201">
      <w:bodyDiv w:val="1"/>
      <w:marLeft w:val="0"/>
      <w:marRight w:val="0"/>
      <w:marTop w:val="0"/>
      <w:marBottom w:val="0"/>
      <w:divBdr>
        <w:top w:val="none" w:sz="0" w:space="0" w:color="auto"/>
        <w:left w:val="none" w:sz="0" w:space="0" w:color="auto"/>
        <w:bottom w:val="none" w:sz="0" w:space="0" w:color="auto"/>
        <w:right w:val="none" w:sz="0" w:space="0" w:color="auto"/>
      </w:divBdr>
    </w:div>
    <w:div w:id="1437480420">
      <w:bodyDiv w:val="1"/>
      <w:marLeft w:val="0"/>
      <w:marRight w:val="0"/>
      <w:marTop w:val="0"/>
      <w:marBottom w:val="0"/>
      <w:divBdr>
        <w:top w:val="none" w:sz="0" w:space="0" w:color="auto"/>
        <w:left w:val="none" w:sz="0" w:space="0" w:color="auto"/>
        <w:bottom w:val="none" w:sz="0" w:space="0" w:color="auto"/>
        <w:right w:val="none" w:sz="0" w:space="0" w:color="auto"/>
      </w:divBdr>
    </w:div>
    <w:div w:id="1455832819">
      <w:bodyDiv w:val="1"/>
      <w:marLeft w:val="0"/>
      <w:marRight w:val="0"/>
      <w:marTop w:val="0"/>
      <w:marBottom w:val="0"/>
      <w:divBdr>
        <w:top w:val="none" w:sz="0" w:space="0" w:color="auto"/>
        <w:left w:val="none" w:sz="0" w:space="0" w:color="auto"/>
        <w:bottom w:val="none" w:sz="0" w:space="0" w:color="auto"/>
        <w:right w:val="none" w:sz="0" w:space="0" w:color="auto"/>
      </w:divBdr>
    </w:div>
    <w:div w:id="1608200833">
      <w:bodyDiv w:val="1"/>
      <w:marLeft w:val="0"/>
      <w:marRight w:val="0"/>
      <w:marTop w:val="0"/>
      <w:marBottom w:val="0"/>
      <w:divBdr>
        <w:top w:val="none" w:sz="0" w:space="0" w:color="auto"/>
        <w:left w:val="none" w:sz="0" w:space="0" w:color="auto"/>
        <w:bottom w:val="none" w:sz="0" w:space="0" w:color="auto"/>
        <w:right w:val="none" w:sz="0" w:space="0" w:color="auto"/>
      </w:divBdr>
    </w:div>
    <w:div w:id="1692802272">
      <w:bodyDiv w:val="1"/>
      <w:marLeft w:val="0"/>
      <w:marRight w:val="0"/>
      <w:marTop w:val="0"/>
      <w:marBottom w:val="0"/>
      <w:divBdr>
        <w:top w:val="none" w:sz="0" w:space="0" w:color="auto"/>
        <w:left w:val="none" w:sz="0" w:space="0" w:color="auto"/>
        <w:bottom w:val="none" w:sz="0" w:space="0" w:color="auto"/>
        <w:right w:val="none" w:sz="0" w:space="0" w:color="auto"/>
      </w:divBdr>
    </w:div>
    <w:div w:id="1708213032">
      <w:bodyDiv w:val="1"/>
      <w:marLeft w:val="0"/>
      <w:marRight w:val="0"/>
      <w:marTop w:val="0"/>
      <w:marBottom w:val="0"/>
      <w:divBdr>
        <w:top w:val="none" w:sz="0" w:space="0" w:color="auto"/>
        <w:left w:val="none" w:sz="0" w:space="0" w:color="auto"/>
        <w:bottom w:val="none" w:sz="0" w:space="0" w:color="auto"/>
        <w:right w:val="none" w:sz="0" w:space="0" w:color="auto"/>
      </w:divBdr>
    </w:div>
    <w:div w:id="1806502341">
      <w:bodyDiv w:val="1"/>
      <w:marLeft w:val="0"/>
      <w:marRight w:val="0"/>
      <w:marTop w:val="0"/>
      <w:marBottom w:val="0"/>
      <w:divBdr>
        <w:top w:val="none" w:sz="0" w:space="0" w:color="auto"/>
        <w:left w:val="none" w:sz="0" w:space="0" w:color="auto"/>
        <w:bottom w:val="none" w:sz="0" w:space="0" w:color="auto"/>
        <w:right w:val="none" w:sz="0" w:space="0" w:color="auto"/>
      </w:divBdr>
    </w:div>
    <w:div w:id="1830058342">
      <w:bodyDiv w:val="1"/>
      <w:marLeft w:val="0"/>
      <w:marRight w:val="0"/>
      <w:marTop w:val="0"/>
      <w:marBottom w:val="0"/>
      <w:divBdr>
        <w:top w:val="none" w:sz="0" w:space="0" w:color="auto"/>
        <w:left w:val="none" w:sz="0" w:space="0" w:color="auto"/>
        <w:bottom w:val="none" w:sz="0" w:space="0" w:color="auto"/>
        <w:right w:val="none" w:sz="0" w:space="0" w:color="auto"/>
      </w:divBdr>
      <w:divsChild>
        <w:div w:id="1370909643">
          <w:marLeft w:val="0"/>
          <w:marRight w:val="0"/>
          <w:marTop w:val="0"/>
          <w:marBottom w:val="0"/>
          <w:divBdr>
            <w:top w:val="none" w:sz="0" w:space="0" w:color="auto"/>
            <w:left w:val="none" w:sz="0" w:space="0" w:color="auto"/>
            <w:bottom w:val="none" w:sz="0" w:space="0" w:color="auto"/>
            <w:right w:val="none" w:sz="0" w:space="0" w:color="auto"/>
          </w:divBdr>
          <w:divsChild>
            <w:div w:id="957250831">
              <w:marLeft w:val="0"/>
              <w:marRight w:val="0"/>
              <w:marTop w:val="0"/>
              <w:marBottom w:val="0"/>
              <w:divBdr>
                <w:top w:val="none" w:sz="0" w:space="0" w:color="auto"/>
                <w:left w:val="none" w:sz="0" w:space="0" w:color="auto"/>
                <w:bottom w:val="none" w:sz="0" w:space="0" w:color="auto"/>
                <w:right w:val="none" w:sz="0" w:space="0" w:color="auto"/>
              </w:divBdr>
              <w:divsChild>
                <w:div w:id="1398283387">
                  <w:marLeft w:val="0"/>
                  <w:marRight w:val="0"/>
                  <w:marTop w:val="0"/>
                  <w:marBottom w:val="0"/>
                  <w:divBdr>
                    <w:top w:val="none" w:sz="0" w:space="0" w:color="auto"/>
                    <w:left w:val="none" w:sz="0" w:space="0" w:color="auto"/>
                    <w:bottom w:val="none" w:sz="0" w:space="0" w:color="auto"/>
                    <w:right w:val="none" w:sz="0" w:space="0" w:color="auto"/>
                  </w:divBdr>
                  <w:divsChild>
                    <w:div w:id="301077234">
                      <w:marLeft w:val="0"/>
                      <w:marRight w:val="0"/>
                      <w:marTop w:val="0"/>
                      <w:marBottom w:val="0"/>
                      <w:divBdr>
                        <w:top w:val="none" w:sz="0" w:space="0" w:color="auto"/>
                        <w:left w:val="none" w:sz="0" w:space="0" w:color="auto"/>
                        <w:bottom w:val="none" w:sz="0" w:space="0" w:color="auto"/>
                        <w:right w:val="none" w:sz="0" w:space="0" w:color="auto"/>
                      </w:divBdr>
                      <w:divsChild>
                        <w:div w:id="1536575073">
                          <w:marLeft w:val="0"/>
                          <w:marRight w:val="0"/>
                          <w:marTop w:val="0"/>
                          <w:marBottom w:val="0"/>
                          <w:divBdr>
                            <w:top w:val="none" w:sz="0" w:space="0" w:color="auto"/>
                            <w:left w:val="none" w:sz="0" w:space="0" w:color="auto"/>
                            <w:bottom w:val="none" w:sz="0" w:space="0" w:color="auto"/>
                            <w:right w:val="none" w:sz="0" w:space="0" w:color="auto"/>
                          </w:divBdr>
                          <w:divsChild>
                            <w:div w:id="2024477089">
                              <w:marLeft w:val="0"/>
                              <w:marRight w:val="300"/>
                              <w:marTop w:val="180"/>
                              <w:marBottom w:val="0"/>
                              <w:divBdr>
                                <w:top w:val="none" w:sz="0" w:space="0" w:color="auto"/>
                                <w:left w:val="none" w:sz="0" w:space="0" w:color="auto"/>
                                <w:bottom w:val="none" w:sz="0" w:space="0" w:color="auto"/>
                                <w:right w:val="none" w:sz="0" w:space="0" w:color="auto"/>
                              </w:divBdr>
                              <w:divsChild>
                                <w:div w:id="4352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71638">
                          <w:marLeft w:val="0"/>
                          <w:marRight w:val="0"/>
                          <w:marTop w:val="240"/>
                          <w:marBottom w:val="0"/>
                          <w:divBdr>
                            <w:top w:val="none" w:sz="0" w:space="0" w:color="auto"/>
                            <w:left w:val="none" w:sz="0" w:space="0" w:color="auto"/>
                            <w:bottom w:val="none" w:sz="0" w:space="0" w:color="auto"/>
                            <w:right w:val="none" w:sz="0" w:space="0" w:color="auto"/>
                          </w:divBdr>
                          <w:divsChild>
                            <w:div w:id="1380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051648">
          <w:marLeft w:val="0"/>
          <w:marRight w:val="0"/>
          <w:marTop w:val="0"/>
          <w:marBottom w:val="0"/>
          <w:divBdr>
            <w:top w:val="none" w:sz="0" w:space="0" w:color="auto"/>
            <w:left w:val="none" w:sz="0" w:space="0" w:color="auto"/>
            <w:bottom w:val="none" w:sz="0" w:space="0" w:color="auto"/>
            <w:right w:val="none" w:sz="0" w:space="0" w:color="auto"/>
          </w:divBdr>
          <w:divsChild>
            <w:div w:id="1124687765">
              <w:marLeft w:val="0"/>
              <w:marRight w:val="0"/>
              <w:marTop w:val="0"/>
              <w:marBottom w:val="0"/>
              <w:divBdr>
                <w:top w:val="none" w:sz="0" w:space="0" w:color="auto"/>
                <w:left w:val="none" w:sz="0" w:space="0" w:color="auto"/>
                <w:bottom w:val="none" w:sz="0" w:space="0" w:color="auto"/>
                <w:right w:val="none" w:sz="0" w:space="0" w:color="auto"/>
              </w:divBdr>
              <w:divsChild>
                <w:div w:id="2137870243">
                  <w:marLeft w:val="0"/>
                  <w:marRight w:val="0"/>
                  <w:marTop w:val="0"/>
                  <w:marBottom w:val="0"/>
                  <w:divBdr>
                    <w:top w:val="none" w:sz="0" w:space="0" w:color="auto"/>
                    <w:left w:val="none" w:sz="0" w:space="0" w:color="auto"/>
                    <w:bottom w:val="none" w:sz="0" w:space="0" w:color="auto"/>
                    <w:right w:val="none" w:sz="0" w:space="0" w:color="auto"/>
                  </w:divBdr>
                  <w:divsChild>
                    <w:div w:id="1306739606">
                      <w:marLeft w:val="0"/>
                      <w:marRight w:val="0"/>
                      <w:marTop w:val="0"/>
                      <w:marBottom w:val="0"/>
                      <w:divBdr>
                        <w:top w:val="none" w:sz="0" w:space="0" w:color="auto"/>
                        <w:left w:val="none" w:sz="0" w:space="0" w:color="auto"/>
                        <w:bottom w:val="none" w:sz="0" w:space="0" w:color="auto"/>
                        <w:right w:val="none" w:sz="0" w:space="0" w:color="auto"/>
                      </w:divBdr>
                      <w:divsChild>
                        <w:div w:id="20999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182336">
      <w:bodyDiv w:val="1"/>
      <w:marLeft w:val="0"/>
      <w:marRight w:val="0"/>
      <w:marTop w:val="0"/>
      <w:marBottom w:val="0"/>
      <w:divBdr>
        <w:top w:val="none" w:sz="0" w:space="0" w:color="auto"/>
        <w:left w:val="none" w:sz="0" w:space="0" w:color="auto"/>
        <w:bottom w:val="none" w:sz="0" w:space="0" w:color="auto"/>
        <w:right w:val="none" w:sz="0" w:space="0" w:color="auto"/>
      </w:divBdr>
      <w:divsChild>
        <w:div w:id="2064329484">
          <w:marLeft w:val="0"/>
          <w:marRight w:val="0"/>
          <w:marTop w:val="0"/>
          <w:marBottom w:val="0"/>
          <w:divBdr>
            <w:top w:val="none" w:sz="0" w:space="0" w:color="auto"/>
            <w:left w:val="none" w:sz="0" w:space="0" w:color="auto"/>
            <w:bottom w:val="none" w:sz="0" w:space="0" w:color="auto"/>
            <w:right w:val="none" w:sz="0" w:space="0" w:color="auto"/>
          </w:divBdr>
        </w:div>
      </w:divsChild>
    </w:div>
    <w:div w:id="2054769406">
      <w:bodyDiv w:val="1"/>
      <w:marLeft w:val="0"/>
      <w:marRight w:val="0"/>
      <w:marTop w:val="0"/>
      <w:marBottom w:val="0"/>
      <w:divBdr>
        <w:top w:val="none" w:sz="0" w:space="0" w:color="auto"/>
        <w:left w:val="none" w:sz="0" w:space="0" w:color="auto"/>
        <w:bottom w:val="none" w:sz="0" w:space="0" w:color="auto"/>
        <w:right w:val="none" w:sz="0" w:space="0" w:color="auto"/>
      </w:divBdr>
    </w:div>
    <w:div w:id="2068608766">
      <w:bodyDiv w:val="1"/>
      <w:marLeft w:val="0"/>
      <w:marRight w:val="0"/>
      <w:marTop w:val="0"/>
      <w:marBottom w:val="0"/>
      <w:divBdr>
        <w:top w:val="none" w:sz="0" w:space="0" w:color="auto"/>
        <w:left w:val="none" w:sz="0" w:space="0" w:color="auto"/>
        <w:bottom w:val="none" w:sz="0" w:space="0" w:color="auto"/>
        <w:right w:val="none" w:sz="0" w:space="0" w:color="auto"/>
      </w:divBdr>
      <w:divsChild>
        <w:div w:id="775901280">
          <w:marLeft w:val="0"/>
          <w:marRight w:val="0"/>
          <w:marTop w:val="0"/>
          <w:marBottom w:val="0"/>
          <w:divBdr>
            <w:top w:val="none" w:sz="0" w:space="0" w:color="auto"/>
            <w:left w:val="none" w:sz="0" w:space="0" w:color="auto"/>
            <w:bottom w:val="none" w:sz="0" w:space="0" w:color="auto"/>
            <w:right w:val="none" w:sz="0" w:space="0" w:color="auto"/>
          </w:divBdr>
          <w:divsChild>
            <w:div w:id="562253680">
              <w:marLeft w:val="0"/>
              <w:marRight w:val="0"/>
              <w:marTop w:val="0"/>
              <w:marBottom w:val="0"/>
              <w:divBdr>
                <w:top w:val="none" w:sz="0" w:space="0" w:color="auto"/>
                <w:left w:val="none" w:sz="0" w:space="0" w:color="auto"/>
                <w:bottom w:val="none" w:sz="0" w:space="0" w:color="auto"/>
                <w:right w:val="none" w:sz="0" w:space="0" w:color="auto"/>
              </w:divBdr>
              <w:divsChild>
                <w:div w:id="586234198">
                  <w:marLeft w:val="0"/>
                  <w:marRight w:val="0"/>
                  <w:marTop w:val="0"/>
                  <w:marBottom w:val="0"/>
                  <w:divBdr>
                    <w:top w:val="none" w:sz="0" w:space="0" w:color="auto"/>
                    <w:left w:val="none" w:sz="0" w:space="0" w:color="auto"/>
                    <w:bottom w:val="none" w:sz="0" w:space="0" w:color="auto"/>
                    <w:right w:val="none" w:sz="0" w:space="0" w:color="auto"/>
                  </w:divBdr>
                  <w:divsChild>
                    <w:div w:id="2067145594">
                      <w:marLeft w:val="0"/>
                      <w:marRight w:val="0"/>
                      <w:marTop w:val="0"/>
                      <w:marBottom w:val="0"/>
                      <w:divBdr>
                        <w:top w:val="none" w:sz="0" w:space="0" w:color="auto"/>
                        <w:left w:val="none" w:sz="0" w:space="0" w:color="auto"/>
                        <w:bottom w:val="none" w:sz="0" w:space="0" w:color="auto"/>
                        <w:right w:val="none" w:sz="0" w:space="0" w:color="auto"/>
                      </w:divBdr>
                      <w:divsChild>
                        <w:div w:id="1194146513">
                          <w:marLeft w:val="0"/>
                          <w:marRight w:val="0"/>
                          <w:marTop w:val="240"/>
                          <w:marBottom w:val="0"/>
                          <w:divBdr>
                            <w:top w:val="none" w:sz="0" w:space="0" w:color="auto"/>
                            <w:left w:val="none" w:sz="0" w:space="0" w:color="auto"/>
                            <w:bottom w:val="none" w:sz="0" w:space="0" w:color="auto"/>
                            <w:right w:val="none" w:sz="0" w:space="0" w:color="auto"/>
                          </w:divBdr>
                          <w:divsChild>
                            <w:div w:id="1416246654">
                              <w:marLeft w:val="0"/>
                              <w:marRight w:val="0"/>
                              <w:marTop w:val="0"/>
                              <w:marBottom w:val="0"/>
                              <w:divBdr>
                                <w:top w:val="none" w:sz="0" w:space="0" w:color="auto"/>
                                <w:left w:val="none" w:sz="0" w:space="0" w:color="auto"/>
                                <w:bottom w:val="none" w:sz="0" w:space="0" w:color="auto"/>
                                <w:right w:val="none" w:sz="0" w:space="0" w:color="auto"/>
                              </w:divBdr>
                            </w:div>
                          </w:divsChild>
                        </w:div>
                        <w:div w:id="1589074420">
                          <w:marLeft w:val="0"/>
                          <w:marRight w:val="0"/>
                          <w:marTop w:val="0"/>
                          <w:marBottom w:val="0"/>
                          <w:divBdr>
                            <w:top w:val="none" w:sz="0" w:space="0" w:color="auto"/>
                            <w:left w:val="none" w:sz="0" w:space="0" w:color="auto"/>
                            <w:bottom w:val="none" w:sz="0" w:space="0" w:color="auto"/>
                            <w:right w:val="none" w:sz="0" w:space="0" w:color="auto"/>
                          </w:divBdr>
                          <w:divsChild>
                            <w:div w:id="94331977">
                              <w:marLeft w:val="0"/>
                              <w:marRight w:val="300"/>
                              <w:marTop w:val="180"/>
                              <w:marBottom w:val="0"/>
                              <w:divBdr>
                                <w:top w:val="none" w:sz="0" w:space="0" w:color="auto"/>
                                <w:left w:val="none" w:sz="0" w:space="0" w:color="auto"/>
                                <w:bottom w:val="none" w:sz="0" w:space="0" w:color="auto"/>
                                <w:right w:val="none" w:sz="0" w:space="0" w:color="auto"/>
                              </w:divBdr>
                              <w:divsChild>
                                <w:div w:id="193490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039831">
          <w:marLeft w:val="0"/>
          <w:marRight w:val="0"/>
          <w:marTop w:val="0"/>
          <w:marBottom w:val="0"/>
          <w:divBdr>
            <w:top w:val="none" w:sz="0" w:space="0" w:color="auto"/>
            <w:left w:val="none" w:sz="0" w:space="0" w:color="auto"/>
            <w:bottom w:val="none" w:sz="0" w:space="0" w:color="auto"/>
            <w:right w:val="none" w:sz="0" w:space="0" w:color="auto"/>
          </w:divBdr>
          <w:divsChild>
            <w:div w:id="1553536590">
              <w:marLeft w:val="0"/>
              <w:marRight w:val="0"/>
              <w:marTop w:val="0"/>
              <w:marBottom w:val="0"/>
              <w:divBdr>
                <w:top w:val="none" w:sz="0" w:space="0" w:color="auto"/>
                <w:left w:val="none" w:sz="0" w:space="0" w:color="auto"/>
                <w:bottom w:val="none" w:sz="0" w:space="0" w:color="auto"/>
                <w:right w:val="none" w:sz="0" w:space="0" w:color="auto"/>
              </w:divBdr>
              <w:divsChild>
                <w:div w:id="361247626">
                  <w:marLeft w:val="0"/>
                  <w:marRight w:val="0"/>
                  <w:marTop w:val="0"/>
                  <w:marBottom w:val="0"/>
                  <w:divBdr>
                    <w:top w:val="none" w:sz="0" w:space="0" w:color="auto"/>
                    <w:left w:val="none" w:sz="0" w:space="0" w:color="auto"/>
                    <w:bottom w:val="none" w:sz="0" w:space="0" w:color="auto"/>
                    <w:right w:val="none" w:sz="0" w:space="0" w:color="auto"/>
                  </w:divBdr>
                  <w:divsChild>
                    <w:div w:id="868370194">
                      <w:marLeft w:val="0"/>
                      <w:marRight w:val="0"/>
                      <w:marTop w:val="0"/>
                      <w:marBottom w:val="0"/>
                      <w:divBdr>
                        <w:top w:val="none" w:sz="0" w:space="0" w:color="auto"/>
                        <w:left w:val="none" w:sz="0" w:space="0" w:color="auto"/>
                        <w:bottom w:val="none" w:sz="0" w:space="0" w:color="auto"/>
                        <w:right w:val="none" w:sz="0" w:space="0" w:color="auto"/>
                      </w:divBdr>
                      <w:divsChild>
                        <w:div w:id="18443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oid@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7811A-4D4A-4DC7-B3A1-B30A7647F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617</Words>
  <Characters>3522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LGM</Company>
  <LinksUpToDate>false</LinksUpToDate>
  <CharactersWithSpaces>4131</CharactersWithSpaces>
  <SharedDoc>false</SharedDoc>
  <HLinks>
    <vt:vector size="6" baseType="variant">
      <vt:variant>
        <vt:i4>3407903</vt:i4>
      </vt:variant>
      <vt:variant>
        <vt:i4>6</vt:i4>
      </vt:variant>
      <vt:variant>
        <vt:i4>0</vt:i4>
      </vt:variant>
      <vt:variant>
        <vt:i4>5</vt:i4>
      </vt:variant>
      <vt:variant>
        <vt:lpwstr>mailto:tsoid@yandex.ru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JOГO JARDIM x8?! PORRA! DIA 8 VOTA NГO!</dc:subject>
  <dc:creator>VOTA NГO А REGIONALIZAЗГO! SIM AO REFORЗO DO MUNICIPALISMO!</dc:creator>
  <cp:keywords>Ethan</cp:keywords>
  <dc:description>A REGIONALIZAЗГO Й UM ERRO COLOSSAL!</dc:description>
  <cp:lastModifiedBy>Бобрович А.В. (КО)</cp:lastModifiedBy>
  <cp:revision>2</cp:revision>
  <cp:lastPrinted>2019-09-19T13:01:00Z</cp:lastPrinted>
  <dcterms:created xsi:type="dcterms:W3CDTF">2024-09-10T13:17:00Z</dcterms:created>
  <dcterms:modified xsi:type="dcterms:W3CDTF">2024-09-10T13:17:00Z</dcterms:modified>
</cp:coreProperties>
</file>