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289CB" w14:textId="77777777" w:rsidR="008231CC" w:rsidRPr="008231CC" w:rsidRDefault="008231CC" w:rsidP="008231CC">
      <w:pPr>
        <w:pStyle w:val="2"/>
        <w:spacing w:before="0"/>
        <w:rPr>
          <w:rFonts w:ascii="Open Sans" w:hAnsi="Open Sans" w:cs="Open Sans"/>
          <w:color w:val="1D2F5E"/>
          <w:sz w:val="28"/>
          <w:szCs w:val="28"/>
        </w:rPr>
      </w:pPr>
      <w:r w:rsidRPr="008231CC">
        <w:rPr>
          <w:rFonts w:ascii="Open Sans" w:hAnsi="Open Sans" w:cs="Open Sans"/>
          <w:color w:val="1D2F5E"/>
          <w:sz w:val="28"/>
          <w:szCs w:val="28"/>
        </w:rPr>
        <w:t>Информационно-ресурсный центр «БЕЗ СТИГМЫ. БЕЗ БАРЬЕРА» для граждан с инвалидностью и особенностями психофизического развития</w:t>
      </w:r>
    </w:p>
    <w:tbl>
      <w:tblPr>
        <w:tblW w:w="10624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06"/>
        <w:gridCol w:w="2218"/>
      </w:tblGrid>
      <w:tr w:rsidR="008231CC" w:rsidRPr="008231CC" w14:paraId="72BE280C" w14:textId="77777777" w:rsidTr="008231CC">
        <w:trPr>
          <w:tblCellSpacing w:w="15" w:type="dxa"/>
        </w:trPr>
        <w:tc>
          <w:tcPr>
            <w:tcW w:w="1056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FCD684" w14:textId="77777777" w:rsidR="008231CC" w:rsidRPr="008231CC" w:rsidRDefault="008231CC">
            <w:pPr>
              <w:rPr>
                <w:rFonts w:ascii="Open Sans" w:hAnsi="Open Sans" w:cs="Open Sans"/>
                <w:color w:val="000000"/>
              </w:rPr>
            </w:pPr>
            <w:r w:rsidRPr="008231CC">
              <w:rPr>
                <w:rStyle w:val="a3"/>
                <w:rFonts w:ascii="Open Sans" w:hAnsi="Open Sans" w:cs="Open Sans"/>
                <w:color w:val="000000"/>
              </w:rPr>
              <w:t>Гуманитарный проект </w:t>
            </w:r>
            <w:r w:rsidRPr="008231CC">
              <w:rPr>
                <w:rStyle w:val="a3"/>
                <w:rFonts w:ascii="Open Sans" w:hAnsi="Open Sans" w:cs="Open Sans"/>
                <w:color w:val="000000"/>
                <w:u w:val="single"/>
              </w:rPr>
              <w:t>государственного учреждения «Территориальный центр социального обслуживания населения Узденского района»</w:t>
            </w:r>
          </w:p>
        </w:tc>
      </w:tr>
      <w:tr w:rsidR="008231CC" w:rsidRPr="008231CC" w14:paraId="7049FFF7" w14:textId="77777777" w:rsidTr="008231CC">
        <w:trPr>
          <w:tblCellSpacing w:w="15" w:type="dxa"/>
        </w:trPr>
        <w:tc>
          <w:tcPr>
            <w:tcW w:w="1056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1337A2" w14:textId="0CF1C10C" w:rsidR="008231CC" w:rsidRPr="008231CC" w:rsidRDefault="008231CC">
            <w:pPr>
              <w:rPr>
                <w:rFonts w:ascii="Open Sans" w:hAnsi="Open Sans" w:cs="Open Sans"/>
                <w:color w:val="000000"/>
              </w:rPr>
            </w:pPr>
            <w:r w:rsidRPr="008231CC">
              <w:rPr>
                <w:rStyle w:val="a3"/>
                <w:rFonts w:ascii="Open Sans" w:hAnsi="Open Sans" w:cs="Open Sans"/>
                <w:color w:val="000000"/>
              </w:rPr>
              <w:t> </w:t>
            </w:r>
            <w:r w:rsidRPr="008231CC">
              <w:rPr>
                <w:rFonts w:ascii="Open Sans" w:hAnsi="Open Sans" w:cs="Open Sans"/>
                <w:b/>
                <w:bCs/>
                <w:noProof/>
                <w:color w:val="008000"/>
              </w:rPr>
              <w:drawing>
                <wp:inline distT="0" distB="0" distL="0" distR="0" wp14:anchorId="751B2FAE" wp14:editId="07C0DD2D">
                  <wp:extent cx="5429250" cy="3857625"/>
                  <wp:effectExtent l="0" t="0" r="0" b="9525"/>
                  <wp:docPr id="8" name="Рисунок 8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0" cy="385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31CC" w:rsidRPr="008231CC" w14:paraId="72BFEC4C" w14:textId="77777777" w:rsidTr="008231CC">
        <w:trPr>
          <w:tblCellSpacing w:w="15" w:type="dxa"/>
        </w:trPr>
        <w:tc>
          <w:tcPr>
            <w:tcW w:w="1056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ED96D2" w14:textId="77777777" w:rsidR="008231CC" w:rsidRPr="008231CC" w:rsidRDefault="008231CC">
            <w:pPr>
              <w:rPr>
                <w:rFonts w:ascii="Open Sans" w:hAnsi="Open Sans" w:cs="Open Sans"/>
                <w:color w:val="000000"/>
              </w:rPr>
            </w:pPr>
            <w:r w:rsidRPr="008231CC">
              <w:rPr>
                <w:rFonts w:ascii="Open Sans" w:hAnsi="Open Sans" w:cs="Open Sans"/>
                <w:color w:val="000000"/>
              </w:rPr>
              <w:t>1.  Наименование проекта: </w:t>
            </w:r>
            <w:r w:rsidRPr="008231CC">
              <w:rPr>
                <w:rStyle w:val="a3"/>
                <w:rFonts w:ascii="Open Sans" w:hAnsi="Open Sans" w:cs="Open Sans"/>
                <w:color w:val="000000"/>
              </w:rPr>
              <w:t>Информационно-ресурсный центр</w:t>
            </w:r>
            <w:r w:rsidRPr="008231CC">
              <w:rPr>
                <w:rFonts w:ascii="Open Sans" w:hAnsi="Open Sans" w:cs="Open Sans"/>
                <w:color w:val="000000"/>
              </w:rPr>
              <w:t> </w:t>
            </w:r>
            <w:r w:rsidRPr="008231CC">
              <w:rPr>
                <w:rStyle w:val="a3"/>
                <w:rFonts w:ascii="Open Sans" w:hAnsi="Open Sans" w:cs="Open Sans"/>
                <w:color w:val="000000"/>
              </w:rPr>
              <w:t>«БЕЗ СТИГМЫ. БЕЗ БАРЬЕРА» для граждан с инвалидностью и особенностями психофизического развития.</w:t>
            </w:r>
          </w:p>
        </w:tc>
      </w:tr>
      <w:tr w:rsidR="008231CC" w:rsidRPr="008231CC" w14:paraId="7021DAD2" w14:textId="77777777" w:rsidTr="008231CC">
        <w:trPr>
          <w:tblCellSpacing w:w="15" w:type="dxa"/>
        </w:trPr>
        <w:tc>
          <w:tcPr>
            <w:tcW w:w="1056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D92309" w14:textId="77777777" w:rsidR="008231CC" w:rsidRPr="008231CC" w:rsidRDefault="008231CC">
            <w:pPr>
              <w:rPr>
                <w:rFonts w:ascii="Open Sans" w:hAnsi="Open Sans" w:cs="Open Sans"/>
                <w:color w:val="000000"/>
              </w:rPr>
            </w:pPr>
            <w:r w:rsidRPr="008231CC">
              <w:rPr>
                <w:rFonts w:ascii="Open Sans" w:hAnsi="Open Sans" w:cs="Open Sans"/>
                <w:color w:val="000000"/>
              </w:rPr>
              <w:t>2.  Срок реализации проекта: 1 год (ориентирован на долгосрочную перспективу).</w:t>
            </w:r>
          </w:p>
        </w:tc>
      </w:tr>
      <w:tr w:rsidR="008231CC" w:rsidRPr="008231CC" w14:paraId="4113A750" w14:textId="77777777" w:rsidTr="008231CC">
        <w:trPr>
          <w:tblCellSpacing w:w="15" w:type="dxa"/>
        </w:trPr>
        <w:tc>
          <w:tcPr>
            <w:tcW w:w="1056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D4A03A" w14:textId="77777777" w:rsidR="008231CC" w:rsidRPr="008231CC" w:rsidRDefault="008231CC">
            <w:pPr>
              <w:rPr>
                <w:rFonts w:ascii="Open Sans" w:hAnsi="Open Sans" w:cs="Open Sans"/>
                <w:color w:val="000000"/>
              </w:rPr>
            </w:pPr>
            <w:r w:rsidRPr="008231CC">
              <w:rPr>
                <w:rFonts w:ascii="Open Sans" w:hAnsi="Open Sans" w:cs="Open Sans"/>
                <w:color w:val="000000"/>
              </w:rPr>
              <w:t>3.  Организация-заявитель, предлагающая проект: государственное учреждение «Территориальный центр социального обслуживания населения Узденского района»;</w:t>
            </w:r>
          </w:p>
        </w:tc>
      </w:tr>
      <w:tr w:rsidR="008231CC" w:rsidRPr="008231CC" w14:paraId="5716E810" w14:textId="77777777" w:rsidTr="008231CC">
        <w:trPr>
          <w:tblCellSpacing w:w="15" w:type="dxa"/>
        </w:trPr>
        <w:tc>
          <w:tcPr>
            <w:tcW w:w="1056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068487" w14:textId="77777777" w:rsidR="008231CC" w:rsidRPr="008231CC" w:rsidRDefault="008231CC">
            <w:pPr>
              <w:rPr>
                <w:rFonts w:ascii="Open Sans" w:hAnsi="Open Sans" w:cs="Open Sans"/>
                <w:color w:val="000000"/>
              </w:rPr>
            </w:pPr>
            <w:r w:rsidRPr="008231CC">
              <w:rPr>
                <w:rFonts w:ascii="Open Sans" w:hAnsi="Open Sans" w:cs="Open Sans"/>
                <w:color w:val="000000"/>
              </w:rPr>
              <w:t>4. Цели проекта: создание условий для интеграции людей с инвалидностью и особенностями психофизического развития в общественную жизнь, защита от дискриминации.</w:t>
            </w:r>
          </w:p>
        </w:tc>
      </w:tr>
      <w:tr w:rsidR="008231CC" w:rsidRPr="008231CC" w14:paraId="50BFC9B3" w14:textId="77777777" w:rsidTr="008231CC">
        <w:trPr>
          <w:tblCellSpacing w:w="15" w:type="dxa"/>
        </w:trPr>
        <w:tc>
          <w:tcPr>
            <w:tcW w:w="1056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D1906C" w14:textId="77777777" w:rsidR="008231CC" w:rsidRPr="008231CC" w:rsidRDefault="008231CC">
            <w:pPr>
              <w:rPr>
                <w:rFonts w:ascii="Open Sans" w:hAnsi="Open Sans" w:cs="Open Sans"/>
                <w:color w:val="000000"/>
              </w:rPr>
            </w:pPr>
            <w:r w:rsidRPr="008231CC">
              <w:rPr>
                <w:rFonts w:ascii="Open Sans" w:hAnsi="Open Sans" w:cs="Open Sans"/>
                <w:color w:val="000000"/>
              </w:rPr>
              <w:t>5. Задачи, планируемые к выполнению в рамках реализации проекта:</w:t>
            </w:r>
          </w:p>
          <w:p w14:paraId="169E3436" w14:textId="77777777" w:rsidR="008231CC" w:rsidRPr="008231CC" w:rsidRDefault="008231CC" w:rsidP="008231CC">
            <w:pPr>
              <w:numPr>
                <w:ilvl w:val="0"/>
                <w:numId w:val="1"/>
              </w:numPr>
              <w:spacing w:after="0" w:line="240" w:lineRule="auto"/>
              <w:rPr>
                <w:rFonts w:ascii="Open Sans" w:hAnsi="Open Sans" w:cs="Open Sans"/>
                <w:color w:val="000000"/>
              </w:rPr>
            </w:pPr>
            <w:r w:rsidRPr="008231CC">
              <w:rPr>
                <w:rFonts w:ascii="Open Sans" w:hAnsi="Open Sans" w:cs="Open Sans"/>
                <w:color w:val="000000"/>
              </w:rPr>
              <w:t>Правовое просвещение граждан с инвалидностью и особенностями психофизического развития, представление их интересов в государственных и иных организациях.</w:t>
            </w:r>
          </w:p>
          <w:p w14:paraId="4E45BF34" w14:textId="77777777" w:rsidR="008231CC" w:rsidRPr="008231CC" w:rsidRDefault="008231CC" w:rsidP="008231CC">
            <w:pPr>
              <w:numPr>
                <w:ilvl w:val="0"/>
                <w:numId w:val="1"/>
              </w:numPr>
              <w:spacing w:after="0" w:line="240" w:lineRule="auto"/>
              <w:rPr>
                <w:rFonts w:ascii="Open Sans" w:hAnsi="Open Sans" w:cs="Open Sans"/>
                <w:color w:val="000000"/>
              </w:rPr>
            </w:pPr>
            <w:r w:rsidRPr="008231CC">
              <w:rPr>
                <w:rFonts w:ascii="Open Sans" w:hAnsi="Open Sans" w:cs="Open Sans"/>
                <w:color w:val="000000"/>
              </w:rPr>
              <w:t>Организация психологической поддержки граждан с инвалидностью и особенностями психофизического развития и членам их семей.</w:t>
            </w:r>
          </w:p>
          <w:p w14:paraId="64C50195" w14:textId="77777777" w:rsidR="008231CC" w:rsidRPr="008231CC" w:rsidRDefault="008231CC" w:rsidP="008231CC">
            <w:pPr>
              <w:numPr>
                <w:ilvl w:val="0"/>
                <w:numId w:val="1"/>
              </w:numPr>
              <w:spacing w:after="0" w:line="240" w:lineRule="auto"/>
              <w:rPr>
                <w:rFonts w:ascii="Open Sans" w:hAnsi="Open Sans" w:cs="Open Sans"/>
                <w:color w:val="000000"/>
              </w:rPr>
            </w:pPr>
            <w:r w:rsidRPr="008231CC">
              <w:rPr>
                <w:rFonts w:ascii="Open Sans" w:hAnsi="Open Sans" w:cs="Open Sans"/>
                <w:color w:val="000000"/>
              </w:rPr>
              <w:t>Оказание практической помощи, направленной на самостоятельное проживание граждан с инвалидностью и особенностями психофизического развития.</w:t>
            </w:r>
          </w:p>
          <w:p w14:paraId="74DAAD35" w14:textId="77777777" w:rsidR="008231CC" w:rsidRPr="008231CC" w:rsidRDefault="008231CC" w:rsidP="008231CC">
            <w:pPr>
              <w:numPr>
                <w:ilvl w:val="0"/>
                <w:numId w:val="1"/>
              </w:numPr>
              <w:spacing w:after="0" w:line="240" w:lineRule="auto"/>
              <w:rPr>
                <w:rFonts w:ascii="Open Sans" w:hAnsi="Open Sans" w:cs="Open Sans"/>
                <w:color w:val="000000"/>
              </w:rPr>
            </w:pPr>
            <w:r w:rsidRPr="008231CC">
              <w:rPr>
                <w:rFonts w:ascii="Open Sans" w:hAnsi="Open Sans" w:cs="Open Sans"/>
                <w:color w:val="000000"/>
              </w:rPr>
              <w:t>Создание групп самопомощи, волонтерского отряда.</w:t>
            </w:r>
          </w:p>
          <w:p w14:paraId="0433C2AB" w14:textId="77777777" w:rsidR="008231CC" w:rsidRPr="008231CC" w:rsidRDefault="008231CC" w:rsidP="008231CC">
            <w:pPr>
              <w:numPr>
                <w:ilvl w:val="0"/>
                <w:numId w:val="1"/>
              </w:numPr>
              <w:spacing w:after="0" w:line="240" w:lineRule="auto"/>
              <w:rPr>
                <w:rFonts w:ascii="Open Sans" w:hAnsi="Open Sans" w:cs="Open Sans"/>
                <w:color w:val="000000"/>
              </w:rPr>
            </w:pPr>
            <w:r w:rsidRPr="008231CC">
              <w:rPr>
                <w:rFonts w:ascii="Open Sans" w:hAnsi="Open Sans" w:cs="Open Sans"/>
                <w:color w:val="000000"/>
              </w:rPr>
              <w:t>Формирование толерантного отношения общества к гражданам с инвалидностью и особенностями психофизического развития.</w:t>
            </w:r>
          </w:p>
        </w:tc>
      </w:tr>
      <w:tr w:rsidR="008231CC" w:rsidRPr="008231CC" w14:paraId="53106CB0" w14:textId="77777777" w:rsidTr="008231CC">
        <w:trPr>
          <w:tblCellSpacing w:w="15" w:type="dxa"/>
        </w:trPr>
        <w:tc>
          <w:tcPr>
            <w:tcW w:w="1056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A9BEFA" w14:textId="77777777" w:rsidR="008231CC" w:rsidRPr="008231CC" w:rsidRDefault="008231CC">
            <w:pPr>
              <w:rPr>
                <w:rFonts w:ascii="Open Sans" w:hAnsi="Open Sans" w:cs="Open Sans"/>
                <w:color w:val="000000"/>
              </w:rPr>
            </w:pPr>
            <w:r w:rsidRPr="008231CC">
              <w:rPr>
                <w:rFonts w:ascii="Open Sans" w:hAnsi="Open Sans" w:cs="Open Sans"/>
                <w:color w:val="000000"/>
              </w:rPr>
              <w:lastRenderedPageBreak/>
              <w:t>6. Целевая группа: граждане с инвалидностью и особенностями психофизического развития, проживающие на территории Узденского района.</w:t>
            </w:r>
          </w:p>
        </w:tc>
      </w:tr>
      <w:tr w:rsidR="008231CC" w:rsidRPr="008231CC" w14:paraId="7BFBA8DA" w14:textId="77777777" w:rsidTr="008231CC">
        <w:trPr>
          <w:tblCellSpacing w:w="15" w:type="dxa"/>
        </w:trPr>
        <w:tc>
          <w:tcPr>
            <w:tcW w:w="1056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267D0C" w14:textId="77777777" w:rsidR="008231CC" w:rsidRPr="008231CC" w:rsidRDefault="008231CC">
            <w:pPr>
              <w:rPr>
                <w:rFonts w:ascii="Open Sans" w:hAnsi="Open Sans" w:cs="Open Sans"/>
                <w:color w:val="000000"/>
              </w:rPr>
            </w:pPr>
            <w:r w:rsidRPr="008231CC">
              <w:rPr>
                <w:rFonts w:ascii="Open Sans" w:hAnsi="Open Sans" w:cs="Open Sans"/>
                <w:color w:val="000000"/>
              </w:rPr>
              <w:t>7. Краткое описание мероприятий в рамках проекта:</w:t>
            </w:r>
          </w:p>
          <w:p w14:paraId="3797F86C" w14:textId="77777777" w:rsidR="008231CC" w:rsidRPr="008231CC" w:rsidRDefault="008231CC" w:rsidP="008231CC">
            <w:pPr>
              <w:numPr>
                <w:ilvl w:val="0"/>
                <w:numId w:val="2"/>
              </w:numPr>
              <w:spacing w:after="0" w:line="240" w:lineRule="auto"/>
              <w:rPr>
                <w:rFonts w:ascii="Open Sans" w:hAnsi="Open Sans" w:cs="Open Sans"/>
                <w:color w:val="000000"/>
              </w:rPr>
            </w:pPr>
            <w:r w:rsidRPr="008231CC">
              <w:rPr>
                <w:rStyle w:val="a6"/>
                <w:rFonts w:ascii="Open Sans" w:hAnsi="Open Sans" w:cs="Open Sans"/>
                <w:b/>
                <w:bCs/>
                <w:color w:val="000000"/>
                <w:u w:val="single"/>
              </w:rPr>
              <w:t>I этап ПОДГОТОВИТЕЛЬНЫЙ</w:t>
            </w:r>
            <w:r w:rsidRPr="008231CC">
              <w:rPr>
                <w:rFonts w:ascii="Open Sans" w:hAnsi="Open Sans" w:cs="Open Sans"/>
                <w:color w:val="000000"/>
              </w:rPr>
              <w:t> предполагает:</w:t>
            </w:r>
          </w:p>
          <w:p w14:paraId="5C221083" w14:textId="77777777" w:rsidR="008231CC" w:rsidRPr="008231CC" w:rsidRDefault="008231CC">
            <w:pPr>
              <w:pStyle w:val="a5"/>
              <w:spacing w:before="150" w:beforeAutospacing="0" w:after="0" w:afterAutospacing="0"/>
              <w:rPr>
                <w:rFonts w:ascii="Open Sans" w:hAnsi="Open Sans" w:cs="Open Sans"/>
                <w:color w:val="000000"/>
              </w:rPr>
            </w:pPr>
            <w:r w:rsidRPr="008231CC">
              <w:rPr>
                <w:rFonts w:ascii="Open Sans" w:hAnsi="Open Sans" w:cs="Open Sans"/>
                <w:color w:val="000000"/>
              </w:rPr>
              <w:t>— оснащение и оборудование помещения необходимой техникой и материалами для организации учебных занятий, встреч, семинаров, круглых столов:</w:t>
            </w:r>
          </w:p>
          <w:p w14:paraId="21E06428" w14:textId="77777777" w:rsidR="008231CC" w:rsidRPr="008231CC" w:rsidRDefault="008231CC">
            <w:pPr>
              <w:pStyle w:val="a5"/>
              <w:spacing w:before="0" w:beforeAutospacing="0" w:after="0" w:afterAutospacing="0"/>
              <w:rPr>
                <w:rFonts w:ascii="Open Sans" w:hAnsi="Open Sans" w:cs="Open Sans"/>
                <w:color w:val="000000"/>
              </w:rPr>
            </w:pPr>
            <w:proofErr w:type="spellStart"/>
            <w:r w:rsidRPr="008231CC">
              <w:rPr>
                <w:rStyle w:val="a3"/>
                <w:rFonts w:ascii="Open Sans" w:eastAsiaTheme="majorEastAsia" w:hAnsi="Open Sans" w:cs="Open Sans"/>
                <w:color w:val="000000"/>
              </w:rPr>
              <w:t>Флипчарт</w:t>
            </w:r>
            <w:proofErr w:type="spellEnd"/>
            <w:r w:rsidRPr="008231CC">
              <w:rPr>
                <w:rStyle w:val="a3"/>
                <w:rFonts w:ascii="Open Sans" w:eastAsiaTheme="majorEastAsia" w:hAnsi="Open Sans" w:cs="Open Sans"/>
                <w:color w:val="000000"/>
              </w:rPr>
              <w:t xml:space="preserve"> магнитно-маркерный INDEX</w:t>
            </w:r>
            <w:r w:rsidRPr="008231CC">
              <w:rPr>
                <w:rFonts w:ascii="Open Sans" w:hAnsi="Open Sans" w:cs="Open Sans"/>
                <w:color w:val="000000"/>
              </w:rPr>
              <w:t> </w:t>
            </w:r>
            <w:r w:rsidRPr="008231CC">
              <w:rPr>
                <w:rStyle w:val="a3"/>
                <w:rFonts w:ascii="Open Sans" w:eastAsiaTheme="majorEastAsia" w:hAnsi="Open Sans" w:cs="Open Sans"/>
                <w:color w:val="000000"/>
              </w:rPr>
              <w:t>IWB-621 (70*100)</w:t>
            </w:r>
          </w:p>
          <w:p w14:paraId="386F21F5" w14:textId="5FCE4AA8" w:rsidR="008231CC" w:rsidRPr="008231CC" w:rsidRDefault="008231CC">
            <w:pPr>
              <w:pStyle w:val="a5"/>
              <w:spacing w:before="0" w:beforeAutospacing="0" w:after="0" w:afterAutospacing="0"/>
              <w:rPr>
                <w:rFonts w:ascii="Open Sans" w:hAnsi="Open Sans" w:cs="Open Sans"/>
                <w:color w:val="000000"/>
              </w:rPr>
            </w:pPr>
            <w:r w:rsidRPr="008231CC">
              <w:rPr>
                <w:rFonts w:ascii="Open Sans" w:hAnsi="Open Sans" w:cs="Open Sans"/>
                <w:noProof/>
                <w:color w:val="008000"/>
              </w:rPr>
              <w:drawing>
                <wp:inline distT="0" distB="0" distL="0" distR="0" wp14:anchorId="2F01128F" wp14:editId="509ADAF2">
                  <wp:extent cx="2466975" cy="2686050"/>
                  <wp:effectExtent l="0" t="0" r="9525" b="0"/>
                  <wp:docPr id="7" name="Рисунок 7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268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767C2A" w14:textId="77777777" w:rsidR="008231CC" w:rsidRPr="008231CC" w:rsidRDefault="008231CC">
            <w:pPr>
              <w:pStyle w:val="a5"/>
              <w:spacing w:before="0" w:beforeAutospacing="0" w:after="0" w:afterAutospacing="0"/>
              <w:rPr>
                <w:rFonts w:ascii="Open Sans" w:hAnsi="Open Sans" w:cs="Open Sans"/>
                <w:color w:val="000000"/>
              </w:rPr>
            </w:pPr>
            <w:r w:rsidRPr="008231CC">
              <w:rPr>
                <w:rStyle w:val="a3"/>
                <w:rFonts w:ascii="Open Sans" w:eastAsiaTheme="majorEastAsia" w:hAnsi="Open Sans" w:cs="Open Sans"/>
                <w:color w:val="000000"/>
              </w:rPr>
              <w:t>Комплект мобильный «Презентация комфорт»:</w:t>
            </w:r>
          </w:p>
          <w:p w14:paraId="4E8607A9" w14:textId="77777777" w:rsidR="008231CC" w:rsidRPr="008231CC" w:rsidRDefault="008231CC">
            <w:pPr>
              <w:pStyle w:val="a5"/>
              <w:spacing w:before="0" w:beforeAutospacing="0" w:after="0" w:afterAutospacing="0"/>
              <w:rPr>
                <w:rFonts w:ascii="Open Sans" w:hAnsi="Open Sans" w:cs="Open Sans"/>
                <w:color w:val="000000"/>
              </w:rPr>
            </w:pPr>
            <w:r w:rsidRPr="008231CC">
              <w:rPr>
                <w:rStyle w:val="a6"/>
                <w:rFonts w:ascii="Open Sans" w:hAnsi="Open Sans" w:cs="Open Sans"/>
                <w:b/>
                <w:bCs/>
                <w:color w:val="000000"/>
              </w:rPr>
              <w:t>— проектор Epson</w:t>
            </w:r>
            <w:r w:rsidRPr="008231CC">
              <w:rPr>
                <w:rFonts w:ascii="Open Sans" w:hAnsi="Open Sans" w:cs="Open Sans"/>
                <w:color w:val="000000"/>
              </w:rPr>
              <w:t> </w:t>
            </w:r>
            <w:r w:rsidRPr="008231CC">
              <w:rPr>
                <w:rStyle w:val="a6"/>
                <w:rFonts w:ascii="Open Sans" w:hAnsi="Open Sans" w:cs="Open Sans"/>
                <w:b/>
                <w:bCs/>
                <w:color w:val="000000"/>
              </w:rPr>
              <w:t>EB—X05;</w:t>
            </w:r>
          </w:p>
          <w:p w14:paraId="06E0C546" w14:textId="77777777" w:rsidR="008231CC" w:rsidRPr="008231CC" w:rsidRDefault="008231CC">
            <w:pPr>
              <w:pStyle w:val="a5"/>
              <w:spacing w:before="0" w:beforeAutospacing="0" w:after="0" w:afterAutospacing="0"/>
              <w:rPr>
                <w:rFonts w:ascii="Open Sans" w:hAnsi="Open Sans" w:cs="Open Sans"/>
                <w:color w:val="000000"/>
              </w:rPr>
            </w:pPr>
            <w:r w:rsidRPr="008231CC">
              <w:rPr>
                <w:rStyle w:val="a6"/>
                <w:rFonts w:ascii="Open Sans" w:hAnsi="Open Sans" w:cs="Open Sans"/>
                <w:b/>
                <w:bCs/>
                <w:color w:val="000000"/>
              </w:rPr>
              <w:t>— экран на треноге </w:t>
            </w:r>
            <w:proofErr w:type="spellStart"/>
            <w:r w:rsidRPr="008231CC">
              <w:rPr>
                <w:rStyle w:val="a6"/>
                <w:rFonts w:ascii="Open Sans" w:hAnsi="Open Sans" w:cs="Open Sans"/>
                <w:b/>
                <w:bCs/>
                <w:color w:val="000000"/>
              </w:rPr>
              <w:t>Digis</w:t>
            </w:r>
            <w:proofErr w:type="spellEnd"/>
            <w:r w:rsidRPr="008231CC">
              <w:rPr>
                <w:rFonts w:ascii="Open Sans" w:hAnsi="Open Sans" w:cs="Open Sans"/>
                <w:color w:val="000000"/>
              </w:rPr>
              <w:t> </w:t>
            </w:r>
            <w:r w:rsidRPr="008231CC">
              <w:rPr>
                <w:rStyle w:val="a6"/>
                <w:rFonts w:ascii="Open Sans" w:hAnsi="Open Sans" w:cs="Open Sans"/>
                <w:b/>
                <w:bCs/>
                <w:color w:val="000000"/>
              </w:rPr>
              <w:t>DSKD-1105;</w:t>
            </w:r>
          </w:p>
          <w:p w14:paraId="77FCD0F7" w14:textId="77777777" w:rsidR="008231CC" w:rsidRPr="008231CC" w:rsidRDefault="008231CC">
            <w:pPr>
              <w:pStyle w:val="a5"/>
              <w:spacing w:before="0" w:beforeAutospacing="0" w:after="0" w:afterAutospacing="0"/>
              <w:rPr>
                <w:rFonts w:ascii="Open Sans" w:hAnsi="Open Sans" w:cs="Open Sans"/>
                <w:color w:val="000000"/>
              </w:rPr>
            </w:pPr>
            <w:r w:rsidRPr="008231CC">
              <w:rPr>
                <w:rStyle w:val="a6"/>
                <w:rFonts w:ascii="Open Sans" w:hAnsi="Open Sans" w:cs="Open Sans"/>
                <w:b/>
                <w:bCs/>
                <w:color w:val="000000"/>
              </w:rPr>
              <w:t>— сумка для проектора </w:t>
            </w:r>
            <w:proofErr w:type="spellStart"/>
            <w:r w:rsidRPr="008231CC">
              <w:rPr>
                <w:rStyle w:val="a6"/>
                <w:rFonts w:ascii="Open Sans" w:hAnsi="Open Sans" w:cs="Open Sans"/>
                <w:b/>
                <w:bCs/>
                <w:color w:val="000000"/>
              </w:rPr>
              <w:t>Hama</w:t>
            </w:r>
            <w:proofErr w:type="spellEnd"/>
            <w:r w:rsidRPr="008231CC">
              <w:rPr>
                <w:rStyle w:val="a6"/>
                <w:rFonts w:ascii="Open Sans" w:hAnsi="Open Sans" w:cs="Open Sans"/>
                <w:b/>
                <w:bCs/>
                <w:color w:val="000000"/>
              </w:rPr>
              <w:t>;</w:t>
            </w:r>
          </w:p>
          <w:p w14:paraId="38E978F6" w14:textId="77777777" w:rsidR="008231CC" w:rsidRPr="008231CC" w:rsidRDefault="008231CC">
            <w:pPr>
              <w:pStyle w:val="a5"/>
              <w:spacing w:before="0" w:beforeAutospacing="0" w:after="0" w:afterAutospacing="0"/>
              <w:rPr>
                <w:rFonts w:ascii="Open Sans" w:hAnsi="Open Sans" w:cs="Open Sans"/>
                <w:color w:val="000000"/>
              </w:rPr>
            </w:pPr>
            <w:r w:rsidRPr="008231CC">
              <w:rPr>
                <w:rStyle w:val="a6"/>
                <w:rFonts w:ascii="Open Sans" w:hAnsi="Open Sans" w:cs="Open Sans"/>
                <w:b/>
                <w:bCs/>
                <w:color w:val="000000"/>
              </w:rPr>
              <w:t xml:space="preserve">— </w:t>
            </w:r>
            <w:proofErr w:type="spellStart"/>
            <w:r w:rsidRPr="008231CC">
              <w:rPr>
                <w:rStyle w:val="a6"/>
                <w:rFonts w:ascii="Open Sans" w:hAnsi="Open Sans" w:cs="Open Sans"/>
                <w:b/>
                <w:bCs/>
                <w:color w:val="000000"/>
              </w:rPr>
              <w:t>презентер</w:t>
            </w:r>
            <w:proofErr w:type="spellEnd"/>
            <w:r w:rsidRPr="008231CC">
              <w:rPr>
                <w:rStyle w:val="a6"/>
                <w:rFonts w:ascii="Open Sans" w:hAnsi="Open Sans" w:cs="Open Sans"/>
                <w:b/>
                <w:bCs/>
                <w:color w:val="000000"/>
              </w:rPr>
              <w:t>;</w:t>
            </w:r>
          </w:p>
          <w:p w14:paraId="6FD23820" w14:textId="77777777" w:rsidR="008231CC" w:rsidRPr="008231CC" w:rsidRDefault="008231CC">
            <w:pPr>
              <w:pStyle w:val="a5"/>
              <w:spacing w:before="0" w:beforeAutospacing="0" w:after="0" w:afterAutospacing="0"/>
              <w:rPr>
                <w:rFonts w:ascii="Open Sans" w:hAnsi="Open Sans" w:cs="Open Sans"/>
                <w:color w:val="000000"/>
              </w:rPr>
            </w:pPr>
            <w:r w:rsidRPr="008231CC">
              <w:rPr>
                <w:rStyle w:val="a6"/>
                <w:rFonts w:ascii="Open Sans" w:hAnsi="Open Sans" w:cs="Open Sans"/>
                <w:b/>
                <w:bCs/>
                <w:color w:val="000000"/>
              </w:rPr>
              <w:t>— кабель HDMI</w:t>
            </w:r>
          </w:p>
          <w:p w14:paraId="6EC01DC1" w14:textId="18F47856" w:rsidR="008231CC" w:rsidRPr="008231CC" w:rsidRDefault="008231CC">
            <w:pPr>
              <w:pStyle w:val="a5"/>
              <w:spacing w:before="0" w:beforeAutospacing="0" w:after="0" w:afterAutospacing="0"/>
              <w:rPr>
                <w:rFonts w:ascii="Open Sans" w:hAnsi="Open Sans" w:cs="Open Sans"/>
                <w:color w:val="000000"/>
              </w:rPr>
            </w:pPr>
            <w:r w:rsidRPr="008231CC">
              <w:rPr>
                <w:rFonts w:ascii="Open Sans" w:hAnsi="Open Sans" w:cs="Open Sans"/>
                <w:noProof/>
                <w:color w:val="008000"/>
              </w:rPr>
              <w:drawing>
                <wp:inline distT="0" distB="0" distL="0" distR="0" wp14:anchorId="5731C49A" wp14:editId="0DD7556A">
                  <wp:extent cx="4095750" cy="3076575"/>
                  <wp:effectExtent l="0" t="0" r="0" b="9525"/>
                  <wp:docPr id="6" name="Рисунок 6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>
                            <a:hlinkClick r:id="rId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307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427850" w14:textId="77777777" w:rsidR="008231CC" w:rsidRPr="008231CC" w:rsidRDefault="008231CC">
            <w:pPr>
              <w:pStyle w:val="a5"/>
              <w:spacing w:before="0" w:beforeAutospacing="0" w:after="0" w:afterAutospacing="0"/>
              <w:rPr>
                <w:rFonts w:ascii="Open Sans" w:hAnsi="Open Sans" w:cs="Open Sans"/>
                <w:color w:val="000000"/>
              </w:rPr>
            </w:pPr>
            <w:r w:rsidRPr="008231CC">
              <w:rPr>
                <w:rStyle w:val="a3"/>
                <w:rFonts w:ascii="Open Sans" w:eastAsiaTheme="majorEastAsia" w:hAnsi="Open Sans" w:cs="Open Sans"/>
                <w:color w:val="000000"/>
              </w:rPr>
              <w:t>Ноутбук HP 250 G6 (1WY58EA)</w:t>
            </w:r>
          </w:p>
          <w:p w14:paraId="200E7100" w14:textId="26D92211" w:rsidR="008231CC" w:rsidRPr="008231CC" w:rsidRDefault="008231CC">
            <w:pPr>
              <w:pStyle w:val="a5"/>
              <w:spacing w:before="0" w:beforeAutospacing="0" w:after="0" w:afterAutospacing="0"/>
              <w:rPr>
                <w:rFonts w:ascii="Open Sans" w:hAnsi="Open Sans" w:cs="Open Sans"/>
                <w:color w:val="000000"/>
              </w:rPr>
            </w:pPr>
            <w:r w:rsidRPr="008231CC">
              <w:rPr>
                <w:rFonts w:ascii="Open Sans" w:hAnsi="Open Sans" w:cs="Open Sans"/>
                <w:noProof/>
                <w:color w:val="008000"/>
              </w:rPr>
              <w:lastRenderedPageBreak/>
              <w:drawing>
                <wp:inline distT="0" distB="0" distL="0" distR="0" wp14:anchorId="2B501AD1" wp14:editId="39F27E04">
                  <wp:extent cx="3810000" cy="2486025"/>
                  <wp:effectExtent l="0" t="0" r="0" b="9525"/>
                  <wp:docPr id="5" name="Рисунок 5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>
                            <a:hlinkClick r:id="rId1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2486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11E1F7" w14:textId="77777777" w:rsidR="008231CC" w:rsidRPr="008231CC" w:rsidRDefault="008231CC">
            <w:pPr>
              <w:pStyle w:val="a5"/>
              <w:spacing w:before="0" w:beforeAutospacing="0" w:after="0" w:afterAutospacing="0"/>
              <w:rPr>
                <w:rFonts w:ascii="Open Sans" w:hAnsi="Open Sans" w:cs="Open Sans"/>
                <w:color w:val="000000"/>
              </w:rPr>
            </w:pPr>
            <w:r w:rsidRPr="008231CC">
              <w:rPr>
                <w:rStyle w:val="a3"/>
                <w:rFonts w:ascii="Open Sans" w:eastAsiaTheme="majorEastAsia" w:hAnsi="Open Sans" w:cs="Open Sans"/>
                <w:color w:val="000000"/>
              </w:rPr>
              <w:t>Колонки Ritmix-2080</w:t>
            </w:r>
          </w:p>
          <w:p w14:paraId="7A16C02E" w14:textId="5873602E" w:rsidR="008231CC" w:rsidRPr="008231CC" w:rsidRDefault="008231CC">
            <w:pPr>
              <w:pStyle w:val="a5"/>
              <w:spacing w:before="0" w:beforeAutospacing="0" w:after="0" w:afterAutospacing="0"/>
              <w:rPr>
                <w:rFonts w:ascii="Open Sans" w:hAnsi="Open Sans" w:cs="Open Sans"/>
                <w:color w:val="000000"/>
              </w:rPr>
            </w:pPr>
            <w:r w:rsidRPr="008231CC">
              <w:rPr>
                <w:rFonts w:ascii="Open Sans" w:hAnsi="Open Sans" w:cs="Open Sans"/>
                <w:noProof/>
                <w:color w:val="008000"/>
              </w:rPr>
              <w:drawing>
                <wp:inline distT="0" distB="0" distL="0" distR="0" wp14:anchorId="3B2199B8" wp14:editId="529C7CFA">
                  <wp:extent cx="3609975" cy="3533775"/>
                  <wp:effectExtent l="0" t="0" r="9525" b="9525"/>
                  <wp:docPr id="4" name="Рисунок 4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>
                            <a:hlinkClick r:id="rId1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9975" cy="353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D7A3CA" w14:textId="77777777" w:rsidR="008231CC" w:rsidRPr="008231CC" w:rsidRDefault="008231CC">
            <w:pPr>
              <w:pStyle w:val="a5"/>
              <w:spacing w:before="0" w:beforeAutospacing="0" w:after="0" w:afterAutospacing="0"/>
              <w:rPr>
                <w:rFonts w:ascii="Open Sans" w:hAnsi="Open Sans" w:cs="Open Sans"/>
                <w:color w:val="000000"/>
              </w:rPr>
            </w:pPr>
            <w:r w:rsidRPr="008231CC">
              <w:rPr>
                <w:rStyle w:val="a3"/>
                <w:rFonts w:ascii="Open Sans" w:eastAsiaTheme="majorEastAsia" w:hAnsi="Open Sans" w:cs="Open Sans"/>
                <w:color w:val="000000"/>
              </w:rPr>
              <w:t xml:space="preserve">Блок бумажный для </w:t>
            </w:r>
            <w:proofErr w:type="spellStart"/>
            <w:r w:rsidRPr="008231CC">
              <w:rPr>
                <w:rStyle w:val="a3"/>
                <w:rFonts w:ascii="Open Sans" w:eastAsiaTheme="majorEastAsia" w:hAnsi="Open Sans" w:cs="Open Sans"/>
                <w:color w:val="000000"/>
              </w:rPr>
              <w:t>флипчарта</w:t>
            </w:r>
            <w:proofErr w:type="spellEnd"/>
            <w:r w:rsidRPr="008231CC">
              <w:rPr>
                <w:rStyle w:val="a3"/>
                <w:rFonts w:ascii="Open Sans" w:eastAsiaTheme="majorEastAsia" w:hAnsi="Open Sans" w:cs="Open Sans"/>
                <w:color w:val="000000"/>
              </w:rPr>
              <w:t xml:space="preserve"> 650*1000 мм, 50 листов</w:t>
            </w:r>
          </w:p>
          <w:p w14:paraId="4CB3589E" w14:textId="1ED1B27F" w:rsidR="008231CC" w:rsidRPr="008231CC" w:rsidRDefault="008231CC">
            <w:pPr>
              <w:pStyle w:val="a5"/>
              <w:spacing w:before="0" w:beforeAutospacing="0" w:after="0" w:afterAutospacing="0"/>
              <w:rPr>
                <w:rFonts w:ascii="Open Sans" w:hAnsi="Open Sans" w:cs="Open Sans"/>
                <w:color w:val="000000"/>
              </w:rPr>
            </w:pPr>
            <w:r w:rsidRPr="008231CC">
              <w:rPr>
                <w:rFonts w:ascii="Open Sans" w:hAnsi="Open Sans" w:cs="Open Sans"/>
                <w:noProof/>
                <w:color w:val="008000"/>
              </w:rPr>
              <w:lastRenderedPageBreak/>
              <w:drawing>
                <wp:inline distT="0" distB="0" distL="0" distR="0" wp14:anchorId="131300DD" wp14:editId="0E885280">
                  <wp:extent cx="3609975" cy="2781300"/>
                  <wp:effectExtent l="0" t="0" r="9525" b="0"/>
                  <wp:docPr id="3" name="Рисунок 3">
                    <a:hlinkClick xmlns:a="http://schemas.openxmlformats.org/drawingml/2006/main" r:id="rId1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>
                            <a:hlinkClick r:id="rId1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9975" cy="278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5B963E" w14:textId="77777777" w:rsidR="008231CC" w:rsidRPr="008231CC" w:rsidRDefault="008231CC">
            <w:pPr>
              <w:pStyle w:val="a5"/>
              <w:spacing w:before="150" w:beforeAutospacing="0" w:after="0" w:afterAutospacing="0"/>
              <w:rPr>
                <w:rFonts w:ascii="Open Sans" w:hAnsi="Open Sans" w:cs="Open Sans"/>
                <w:color w:val="000000"/>
              </w:rPr>
            </w:pPr>
            <w:r w:rsidRPr="008231CC">
              <w:rPr>
                <w:rFonts w:ascii="Open Sans" w:hAnsi="Open Sans" w:cs="Open Sans"/>
                <w:color w:val="000000"/>
              </w:rPr>
              <w:t>— приобретение спецавтотранспорта с подъемником для перевозки граждан с инвалидностью:</w:t>
            </w:r>
          </w:p>
          <w:p w14:paraId="2F9F9121" w14:textId="77777777" w:rsidR="008231CC" w:rsidRPr="008231CC" w:rsidRDefault="008231CC">
            <w:pPr>
              <w:pStyle w:val="a5"/>
              <w:spacing w:before="0" w:beforeAutospacing="0" w:after="0" w:afterAutospacing="0"/>
              <w:rPr>
                <w:rFonts w:ascii="Open Sans" w:hAnsi="Open Sans" w:cs="Open Sans"/>
                <w:color w:val="000000"/>
              </w:rPr>
            </w:pPr>
            <w:r w:rsidRPr="008231CC">
              <w:rPr>
                <w:rStyle w:val="a3"/>
                <w:rFonts w:ascii="Open Sans" w:eastAsiaTheme="majorEastAsia" w:hAnsi="Open Sans" w:cs="Open Sans"/>
                <w:color w:val="000000"/>
              </w:rPr>
              <w:t>Юникс 3561 – это доступный пассажирский микроавтобус на базе автомобиля Газель-3221, обеспечивающий перевозку людей с ограниченными возможностями.  Для этих целей предусмотрены:</w:t>
            </w:r>
          </w:p>
          <w:p w14:paraId="178F7934" w14:textId="77777777" w:rsidR="008231CC" w:rsidRPr="008231CC" w:rsidRDefault="008231CC" w:rsidP="008231CC">
            <w:pPr>
              <w:numPr>
                <w:ilvl w:val="0"/>
                <w:numId w:val="3"/>
              </w:numPr>
              <w:spacing w:after="0" w:line="240" w:lineRule="auto"/>
              <w:rPr>
                <w:rFonts w:ascii="Open Sans" w:hAnsi="Open Sans" w:cs="Open Sans"/>
                <w:color w:val="000000"/>
              </w:rPr>
            </w:pPr>
            <w:r w:rsidRPr="008231CC">
              <w:rPr>
                <w:rStyle w:val="a3"/>
                <w:rFonts w:ascii="Open Sans" w:hAnsi="Open Sans" w:cs="Open Sans"/>
                <w:color w:val="000000"/>
              </w:rPr>
              <w:t>подъёмное устройство, которое делает погрузку/выгрузку инвалидного кресла плавным и безопасным;</w:t>
            </w:r>
          </w:p>
          <w:p w14:paraId="76298E0A" w14:textId="77777777" w:rsidR="008231CC" w:rsidRPr="008231CC" w:rsidRDefault="008231CC" w:rsidP="008231CC">
            <w:pPr>
              <w:numPr>
                <w:ilvl w:val="0"/>
                <w:numId w:val="3"/>
              </w:numPr>
              <w:spacing w:after="0" w:line="240" w:lineRule="auto"/>
              <w:rPr>
                <w:rFonts w:ascii="Open Sans" w:hAnsi="Open Sans" w:cs="Open Sans"/>
                <w:color w:val="000000"/>
              </w:rPr>
            </w:pPr>
            <w:r w:rsidRPr="008231CC">
              <w:rPr>
                <w:rStyle w:val="a3"/>
                <w:rFonts w:ascii="Open Sans" w:hAnsi="Open Sans" w:cs="Open Sans"/>
                <w:color w:val="000000"/>
              </w:rPr>
              <w:t>надёжные ремни, обеспечивающие крепление инвалидной коляски;</w:t>
            </w:r>
          </w:p>
          <w:p w14:paraId="333B00C8" w14:textId="77777777" w:rsidR="008231CC" w:rsidRPr="008231CC" w:rsidRDefault="008231CC" w:rsidP="008231CC">
            <w:pPr>
              <w:numPr>
                <w:ilvl w:val="0"/>
                <w:numId w:val="3"/>
              </w:numPr>
              <w:spacing w:after="0" w:line="240" w:lineRule="auto"/>
              <w:rPr>
                <w:rFonts w:ascii="Open Sans" w:hAnsi="Open Sans" w:cs="Open Sans"/>
                <w:color w:val="000000"/>
              </w:rPr>
            </w:pPr>
            <w:r w:rsidRPr="008231CC">
              <w:rPr>
                <w:rStyle w:val="a3"/>
                <w:rFonts w:ascii="Open Sans" w:hAnsi="Open Sans" w:cs="Open Sans"/>
                <w:color w:val="000000"/>
              </w:rPr>
              <w:t>дополнительное освещение места поднятия коляски с пассажиром;</w:t>
            </w:r>
          </w:p>
          <w:p w14:paraId="7999C8E7" w14:textId="288499AD" w:rsidR="008231CC" w:rsidRPr="008231CC" w:rsidRDefault="008231CC" w:rsidP="008231CC">
            <w:pPr>
              <w:numPr>
                <w:ilvl w:val="0"/>
                <w:numId w:val="3"/>
              </w:numPr>
              <w:spacing w:after="0" w:line="240" w:lineRule="auto"/>
              <w:rPr>
                <w:rFonts w:ascii="Open Sans" w:hAnsi="Open Sans" w:cs="Open Sans"/>
                <w:color w:val="000000"/>
              </w:rPr>
            </w:pPr>
            <w:r w:rsidRPr="008231CC">
              <w:rPr>
                <w:rStyle w:val="a3"/>
                <w:rFonts w:ascii="Open Sans" w:hAnsi="Open Sans" w:cs="Open Sans"/>
                <w:color w:val="000000"/>
              </w:rPr>
              <w:lastRenderedPageBreak/>
              <w:t>противоскользящее и антистатическое покрытие пола.</w:t>
            </w:r>
            <w:r w:rsidRPr="008231CC">
              <w:rPr>
                <w:rFonts w:ascii="Open Sans" w:hAnsi="Open Sans" w:cs="Open Sans"/>
                <w:b/>
                <w:bCs/>
                <w:color w:val="000000"/>
              </w:rPr>
              <w:br/>
            </w:r>
            <w:r w:rsidRPr="008231CC">
              <w:rPr>
                <w:rFonts w:ascii="Open Sans" w:hAnsi="Open Sans" w:cs="Open Sans"/>
                <w:b/>
                <w:bCs/>
                <w:noProof/>
                <w:color w:val="008000"/>
              </w:rPr>
              <w:drawing>
                <wp:inline distT="0" distB="0" distL="0" distR="0" wp14:anchorId="5B14C9AB" wp14:editId="72790A14">
                  <wp:extent cx="5638800" cy="5591175"/>
                  <wp:effectExtent l="0" t="0" r="0" b="9525"/>
                  <wp:docPr id="2" name="Рисунок 2">
                    <a:hlinkClick xmlns:a="http://schemas.openxmlformats.org/drawingml/2006/main" r:id="rId1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>
                            <a:hlinkClick r:id="rId1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8800" cy="5591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BD345D" w14:textId="77777777" w:rsidR="008231CC" w:rsidRPr="008231CC" w:rsidRDefault="008231CC" w:rsidP="008231CC">
            <w:pPr>
              <w:numPr>
                <w:ilvl w:val="0"/>
                <w:numId w:val="3"/>
              </w:numPr>
              <w:spacing w:after="0" w:line="240" w:lineRule="auto"/>
              <w:rPr>
                <w:rFonts w:ascii="Open Sans" w:hAnsi="Open Sans" w:cs="Open Sans"/>
                <w:color w:val="000000"/>
              </w:rPr>
            </w:pPr>
            <w:r w:rsidRPr="008231CC">
              <w:rPr>
                <w:rStyle w:val="a6"/>
                <w:rFonts w:ascii="Open Sans" w:hAnsi="Open Sans" w:cs="Open Sans"/>
                <w:b/>
                <w:bCs/>
                <w:color w:val="000000"/>
                <w:u w:val="single"/>
              </w:rPr>
              <w:t>II этап ОСНОВНОЙ</w:t>
            </w:r>
            <w:r w:rsidRPr="008231CC">
              <w:rPr>
                <w:rFonts w:ascii="Open Sans" w:hAnsi="Open Sans" w:cs="Open Sans"/>
                <w:color w:val="000000"/>
              </w:rPr>
              <w:t> предполагает:</w:t>
            </w:r>
          </w:p>
          <w:p w14:paraId="448EA3BC" w14:textId="77777777" w:rsidR="008231CC" w:rsidRPr="008231CC" w:rsidRDefault="008231CC">
            <w:pPr>
              <w:pStyle w:val="a5"/>
              <w:spacing w:before="150" w:beforeAutospacing="0" w:after="0" w:afterAutospacing="0"/>
              <w:rPr>
                <w:rFonts w:ascii="Open Sans" w:hAnsi="Open Sans" w:cs="Open Sans"/>
                <w:color w:val="000000"/>
              </w:rPr>
            </w:pPr>
            <w:r w:rsidRPr="008231CC">
              <w:rPr>
                <w:rFonts w:ascii="Open Sans" w:hAnsi="Open Sans" w:cs="Open Sans"/>
                <w:color w:val="000000"/>
              </w:rPr>
              <w:t>— разработку образовательных программ для людей с инвалидностью и особенностями психофизического развития и членов их семей по следующим блокам:</w:t>
            </w:r>
          </w:p>
          <w:p w14:paraId="2F2C35DF" w14:textId="681FE2C8" w:rsidR="008231CC" w:rsidRPr="008231CC" w:rsidRDefault="008231CC">
            <w:pPr>
              <w:pStyle w:val="a5"/>
              <w:spacing w:before="0" w:beforeAutospacing="0" w:after="0" w:afterAutospacing="0"/>
              <w:rPr>
                <w:rFonts w:ascii="Open Sans" w:hAnsi="Open Sans" w:cs="Open Sans"/>
                <w:color w:val="000000"/>
              </w:rPr>
            </w:pPr>
            <w:r w:rsidRPr="008231CC">
              <w:rPr>
                <w:rFonts w:ascii="Open Sans" w:hAnsi="Open Sans" w:cs="Open Sans"/>
                <w:noProof/>
                <w:color w:val="008000"/>
              </w:rPr>
              <w:lastRenderedPageBreak/>
              <w:drawing>
                <wp:inline distT="0" distB="0" distL="0" distR="0" wp14:anchorId="4789857B" wp14:editId="46B6A68A">
                  <wp:extent cx="4800600" cy="4438650"/>
                  <wp:effectExtent l="0" t="0" r="0" b="0"/>
                  <wp:docPr id="1" name="Рисунок 1">
                    <a:hlinkClick xmlns:a="http://schemas.openxmlformats.org/drawingml/2006/main" r:id="rId1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>
                            <a:hlinkClick r:id="rId1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600" cy="443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1B65EE" w14:textId="77777777" w:rsidR="008231CC" w:rsidRPr="008231CC" w:rsidRDefault="008231CC">
            <w:pPr>
              <w:pStyle w:val="a5"/>
              <w:spacing w:before="150" w:beforeAutospacing="0" w:after="0" w:afterAutospacing="0"/>
              <w:rPr>
                <w:rFonts w:ascii="Open Sans" w:hAnsi="Open Sans" w:cs="Open Sans"/>
                <w:color w:val="000000"/>
              </w:rPr>
            </w:pPr>
            <w:r w:rsidRPr="008231CC">
              <w:rPr>
                <w:rFonts w:ascii="Open Sans" w:hAnsi="Open Sans" w:cs="Open Sans"/>
                <w:color w:val="000000"/>
              </w:rPr>
              <w:t> </w:t>
            </w:r>
          </w:p>
          <w:p w14:paraId="0C2244F7" w14:textId="77777777" w:rsidR="008231CC" w:rsidRPr="008231CC" w:rsidRDefault="008231CC">
            <w:pPr>
              <w:pStyle w:val="a5"/>
              <w:spacing w:before="150" w:beforeAutospacing="0" w:after="0" w:afterAutospacing="0"/>
              <w:rPr>
                <w:rFonts w:ascii="Open Sans" w:hAnsi="Open Sans" w:cs="Open Sans"/>
                <w:color w:val="000000"/>
              </w:rPr>
            </w:pPr>
            <w:r w:rsidRPr="008231CC">
              <w:rPr>
                <w:rFonts w:ascii="Open Sans" w:hAnsi="Open Sans" w:cs="Open Sans"/>
                <w:color w:val="000000"/>
              </w:rPr>
              <w:t>— разработка информационно-просветительских программ для населения с целью формирования толерантного отношения к людям с инвалидностью и особенностями психофизического развития;</w:t>
            </w:r>
          </w:p>
          <w:p w14:paraId="19BC619E" w14:textId="77777777" w:rsidR="008231CC" w:rsidRPr="008231CC" w:rsidRDefault="008231CC">
            <w:pPr>
              <w:pStyle w:val="a5"/>
              <w:spacing w:before="150" w:beforeAutospacing="0" w:after="0" w:afterAutospacing="0"/>
              <w:rPr>
                <w:rFonts w:ascii="Open Sans" w:hAnsi="Open Sans" w:cs="Open Sans"/>
                <w:color w:val="000000"/>
              </w:rPr>
            </w:pPr>
            <w:r w:rsidRPr="008231CC">
              <w:rPr>
                <w:rFonts w:ascii="Open Sans" w:hAnsi="Open Sans" w:cs="Open Sans"/>
                <w:color w:val="000000"/>
              </w:rPr>
              <w:t>— организация учебных занятий, встреч, лекций, семинаров, круглых столов;</w:t>
            </w:r>
          </w:p>
          <w:p w14:paraId="6AF9B27A" w14:textId="77777777" w:rsidR="008231CC" w:rsidRPr="008231CC" w:rsidRDefault="008231CC">
            <w:pPr>
              <w:pStyle w:val="a5"/>
              <w:spacing w:before="150" w:beforeAutospacing="0" w:after="0" w:afterAutospacing="0"/>
              <w:rPr>
                <w:rFonts w:ascii="Open Sans" w:hAnsi="Open Sans" w:cs="Open Sans"/>
                <w:color w:val="000000"/>
              </w:rPr>
            </w:pPr>
            <w:r w:rsidRPr="008231CC">
              <w:rPr>
                <w:rFonts w:ascii="Open Sans" w:hAnsi="Open Sans" w:cs="Open Sans"/>
                <w:color w:val="000000"/>
              </w:rPr>
              <w:t>— разработка в случае необходимости индивидуальных планов сопровождения;</w:t>
            </w:r>
          </w:p>
          <w:p w14:paraId="0840E87C" w14:textId="77777777" w:rsidR="008231CC" w:rsidRPr="008231CC" w:rsidRDefault="008231CC">
            <w:pPr>
              <w:pStyle w:val="a5"/>
              <w:spacing w:before="150" w:beforeAutospacing="0" w:after="0" w:afterAutospacing="0"/>
              <w:rPr>
                <w:rFonts w:ascii="Open Sans" w:hAnsi="Open Sans" w:cs="Open Sans"/>
                <w:color w:val="000000"/>
              </w:rPr>
            </w:pPr>
            <w:r w:rsidRPr="008231CC">
              <w:rPr>
                <w:rFonts w:ascii="Open Sans" w:hAnsi="Open Sans" w:cs="Open Sans"/>
                <w:color w:val="000000"/>
              </w:rPr>
              <w:t>— организация групп самопомощи, волонтерского отряда;</w:t>
            </w:r>
          </w:p>
          <w:p w14:paraId="3D23A1C2" w14:textId="77777777" w:rsidR="008231CC" w:rsidRPr="008231CC" w:rsidRDefault="008231CC">
            <w:pPr>
              <w:pStyle w:val="a5"/>
              <w:spacing w:before="150" w:beforeAutospacing="0" w:after="0" w:afterAutospacing="0"/>
              <w:rPr>
                <w:rFonts w:ascii="Open Sans" w:hAnsi="Open Sans" w:cs="Open Sans"/>
                <w:color w:val="000000"/>
              </w:rPr>
            </w:pPr>
            <w:r w:rsidRPr="008231CC">
              <w:rPr>
                <w:rFonts w:ascii="Open Sans" w:hAnsi="Open Sans" w:cs="Open Sans"/>
                <w:color w:val="000000"/>
              </w:rPr>
              <w:t>— организация мотивационных мероприятий (экскурсионные поездки, культурно-массовые и спортивные мероприятия, персональные творческие выставки и т.д.).</w:t>
            </w:r>
          </w:p>
          <w:p w14:paraId="1B01589C" w14:textId="77777777" w:rsidR="008231CC" w:rsidRPr="008231CC" w:rsidRDefault="008231CC">
            <w:pPr>
              <w:pStyle w:val="a5"/>
              <w:spacing w:before="150" w:beforeAutospacing="0" w:after="0" w:afterAutospacing="0"/>
              <w:rPr>
                <w:rFonts w:ascii="Open Sans" w:hAnsi="Open Sans" w:cs="Open Sans"/>
                <w:color w:val="000000"/>
              </w:rPr>
            </w:pPr>
            <w:r w:rsidRPr="008231CC">
              <w:rPr>
                <w:rFonts w:ascii="Open Sans" w:hAnsi="Open Sans" w:cs="Open Sans"/>
                <w:color w:val="000000"/>
              </w:rPr>
              <w:t> </w:t>
            </w:r>
          </w:p>
          <w:p w14:paraId="1DB116F1" w14:textId="77777777" w:rsidR="008231CC" w:rsidRPr="008231CC" w:rsidRDefault="008231CC" w:rsidP="008231CC">
            <w:pPr>
              <w:numPr>
                <w:ilvl w:val="0"/>
                <w:numId w:val="4"/>
              </w:numPr>
              <w:spacing w:after="0" w:line="240" w:lineRule="auto"/>
              <w:rPr>
                <w:rFonts w:ascii="Open Sans" w:hAnsi="Open Sans" w:cs="Open Sans"/>
                <w:color w:val="000000"/>
              </w:rPr>
            </w:pPr>
            <w:r w:rsidRPr="008231CC">
              <w:rPr>
                <w:rStyle w:val="a6"/>
                <w:rFonts w:ascii="Open Sans" w:hAnsi="Open Sans" w:cs="Open Sans"/>
                <w:b/>
                <w:bCs/>
                <w:color w:val="000000"/>
                <w:u w:val="single"/>
              </w:rPr>
              <w:t>III этап ЗАКЛЮЧИТЕЛЬНЫЙ </w:t>
            </w:r>
            <w:r w:rsidRPr="008231CC">
              <w:rPr>
                <w:rFonts w:ascii="Open Sans" w:hAnsi="Open Sans" w:cs="Open Sans"/>
                <w:color w:val="000000"/>
              </w:rPr>
              <w:t>предполагает:</w:t>
            </w:r>
          </w:p>
          <w:p w14:paraId="2DC9CCDB" w14:textId="77777777" w:rsidR="008231CC" w:rsidRPr="008231CC" w:rsidRDefault="008231CC">
            <w:pPr>
              <w:pStyle w:val="a5"/>
              <w:spacing w:before="150" w:beforeAutospacing="0" w:after="0" w:afterAutospacing="0"/>
              <w:rPr>
                <w:rFonts w:ascii="Open Sans" w:hAnsi="Open Sans" w:cs="Open Sans"/>
                <w:color w:val="000000"/>
              </w:rPr>
            </w:pPr>
            <w:r w:rsidRPr="008231CC">
              <w:rPr>
                <w:rFonts w:ascii="Open Sans" w:hAnsi="Open Sans" w:cs="Open Sans"/>
                <w:color w:val="000000"/>
              </w:rPr>
              <w:t>— освещение в средствах массовой информации проводимых мероприятий в рамках проекта (публикации, выступления);</w:t>
            </w:r>
          </w:p>
          <w:p w14:paraId="31C4B4F7" w14:textId="77777777" w:rsidR="008231CC" w:rsidRPr="008231CC" w:rsidRDefault="008231CC">
            <w:pPr>
              <w:pStyle w:val="a5"/>
              <w:spacing w:before="150" w:beforeAutospacing="0" w:after="0" w:afterAutospacing="0"/>
              <w:rPr>
                <w:rFonts w:ascii="Open Sans" w:hAnsi="Open Sans" w:cs="Open Sans"/>
                <w:color w:val="000000"/>
              </w:rPr>
            </w:pPr>
            <w:r w:rsidRPr="008231CC">
              <w:rPr>
                <w:rFonts w:ascii="Open Sans" w:hAnsi="Open Sans" w:cs="Open Sans"/>
                <w:color w:val="000000"/>
              </w:rPr>
              <w:t>— разработка и распространение рекламных буклетов / брошюр о реализации проекта с демонстрацией положительного опыта интеграции целевой группы проекта в общественную жизнь;</w:t>
            </w:r>
          </w:p>
          <w:p w14:paraId="625F458A" w14:textId="77777777" w:rsidR="008231CC" w:rsidRPr="008231CC" w:rsidRDefault="008231CC">
            <w:pPr>
              <w:pStyle w:val="a5"/>
              <w:spacing w:before="150" w:beforeAutospacing="0" w:after="0" w:afterAutospacing="0"/>
              <w:rPr>
                <w:rFonts w:ascii="Open Sans" w:hAnsi="Open Sans" w:cs="Open Sans"/>
                <w:color w:val="000000"/>
              </w:rPr>
            </w:pPr>
            <w:r w:rsidRPr="008231CC">
              <w:rPr>
                <w:rFonts w:ascii="Open Sans" w:hAnsi="Open Sans" w:cs="Open Sans"/>
                <w:color w:val="000000"/>
              </w:rPr>
              <w:t>— мониторинг результативности проекта.</w:t>
            </w:r>
          </w:p>
        </w:tc>
      </w:tr>
      <w:tr w:rsidR="008231CC" w:rsidRPr="008231CC" w14:paraId="3F662E59" w14:textId="77777777" w:rsidTr="008231CC">
        <w:trPr>
          <w:tblCellSpacing w:w="15" w:type="dxa"/>
        </w:trPr>
        <w:tc>
          <w:tcPr>
            <w:tcW w:w="1056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89BEB7" w14:textId="77777777" w:rsidR="008231CC" w:rsidRPr="008231CC" w:rsidRDefault="008231CC">
            <w:pPr>
              <w:rPr>
                <w:rFonts w:ascii="Open Sans" w:hAnsi="Open Sans" w:cs="Open Sans"/>
                <w:color w:val="000000"/>
              </w:rPr>
            </w:pPr>
            <w:r w:rsidRPr="008231CC">
              <w:rPr>
                <w:rFonts w:ascii="Open Sans" w:hAnsi="Open Sans" w:cs="Open Sans"/>
                <w:color w:val="000000"/>
              </w:rPr>
              <w:lastRenderedPageBreak/>
              <w:t>8. Общий объем финансирования (в долларах США): 40 501</w:t>
            </w:r>
          </w:p>
        </w:tc>
      </w:tr>
      <w:tr w:rsidR="008231CC" w:rsidRPr="008231CC" w14:paraId="7B926150" w14:textId="77777777" w:rsidTr="008231CC">
        <w:trPr>
          <w:tblCellSpacing w:w="15" w:type="dxa"/>
        </w:trPr>
        <w:tc>
          <w:tcPr>
            <w:tcW w:w="8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0CEB31" w14:textId="77777777" w:rsidR="008231CC" w:rsidRPr="008231CC" w:rsidRDefault="008231CC">
            <w:pPr>
              <w:rPr>
                <w:rFonts w:ascii="Open Sans" w:hAnsi="Open Sans" w:cs="Open Sans"/>
                <w:color w:val="000000"/>
              </w:rPr>
            </w:pPr>
            <w:r w:rsidRPr="008231CC">
              <w:rPr>
                <w:rFonts w:ascii="Open Sans" w:hAnsi="Open Sans" w:cs="Open Sans"/>
                <w:color w:val="000000"/>
              </w:rPr>
              <w:t>Источник финансирования</w:t>
            </w:r>
          </w:p>
        </w:tc>
        <w:tc>
          <w:tcPr>
            <w:tcW w:w="21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A79A74" w14:textId="77777777" w:rsidR="008231CC" w:rsidRPr="008231CC" w:rsidRDefault="008231CC">
            <w:pPr>
              <w:rPr>
                <w:rFonts w:ascii="Open Sans" w:hAnsi="Open Sans" w:cs="Open Sans"/>
                <w:color w:val="000000"/>
              </w:rPr>
            </w:pPr>
            <w:r w:rsidRPr="008231CC">
              <w:rPr>
                <w:rFonts w:ascii="Open Sans" w:hAnsi="Open Sans" w:cs="Open Sans"/>
                <w:color w:val="000000"/>
              </w:rPr>
              <w:t>Объем финансирования</w:t>
            </w:r>
          </w:p>
          <w:p w14:paraId="18DD4450" w14:textId="77777777" w:rsidR="008231CC" w:rsidRPr="008231CC" w:rsidRDefault="008231CC">
            <w:pPr>
              <w:pStyle w:val="a5"/>
              <w:spacing w:before="150" w:beforeAutospacing="0" w:after="0" w:afterAutospacing="0"/>
              <w:rPr>
                <w:rFonts w:ascii="Open Sans" w:hAnsi="Open Sans" w:cs="Open Sans"/>
                <w:color w:val="000000"/>
              </w:rPr>
            </w:pPr>
            <w:r w:rsidRPr="008231CC">
              <w:rPr>
                <w:rFonts w:ascii="Open Sans" w:hAnsi="Open Sans" w:cs="Open Sans"/>
                <w:color w:val="000000"/>
              </w:rPr>
              <w:t>(в долларах США)</w:t>
            </w:r>
          </w:p>
        </w:tc>
      </w:tr>
      <w:tr w:rsidR="008231CC" w:rsidRPr="008231CC" w14:paraId="66846972" w14:textId="77777777" w:rsidTr="008231CC">
        <w:trPr>
          <w:tblCellSpacing w:w="15" w:type="dxa"/>
        </w:trPr>
        <w:tc>
          <w:tcPr>
            <w:tcW w:w="8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AC395E" w14:textId="77777777" w:rsidR="008231CC" w:rsidRPr="008231CC" w:rsidRDefault="008231CC">
            <w:pPr>
              <w:rPr>
                <w:rFonts w:ascii="Open Sans" w:hAnsi="Open Sans" w:cs="Open Sans"/>
                <w:color w:val="000000"/>
              </w:rPr>
            </w:pPr>
            <w:r w:rsidRPr="008231CC">
              <w:rPr>
                <w:rFonts w:ascii="Open Sans" w:hAnsi="Open Sans" w:cs="Open Sans"/>
                <w:color w:val="000000"/>
              </w:rPr>
              <w:t>Средства донора</w:t>
            </w:r>
          </w:p>
        </w:tc>
        <w:tc>
          <w:tcPr>
            <w:tcW w:w="21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219601" w14:textId="77777777" w:rsidR="008231CC" w:rsidRPr="008231CC" w:rsidRDefault="008231CC">
            <w:pPr>
              <w:rPr>
                <w:rFonts w:ascii="Open Sans" w:hAnsi="Open Sans" w:cs="Open Sans"/>
                <w:color w:val="000000"/>
              </w:rPr>
            </w:pPr>
            <w:r w:rsidRPr="008231CC">
              <w:rPr>
                <w:rFonts w:ascii="Open Sans" w:hAnsi="Open Sans" w:cs="Open Sans"/>
                <w:color w:val="000000"/>
              </w:rPr>
              <w:t>39 501</w:t>
            </w:r>
          </w:p>
        </w:tc>
      </w:tr>
      <w:tr w:rsidR="008231CC" w:rsidRPr="008231CC" w14:paraId="3CA58A74" w14:textId="77777777" w:rsidTr="008231CC">
        <w:trPr>
          <w:tblCellSpacing w:w="15" w:type="dxa"/>
        </w:trPr>
        <w:tc>
          <w:tcPr>
            <w:tcW w:w="8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CE2664" w14:textId="77777777" w:rsidR="008231CC" w:rsidRPr="008231CC" w:rsidRDefault="008231CC">
            <w:pPr>
              <w:rPr>
                <w:rFonts w:ascii="Open Sans" w:hAnsi="Open Sans" w:cs="Open Sans"/>
                <w:color w:val="000000"/>
              </w:rPr>
            </w:pPr>
            <w:proofErr w:type="spellStart"/>
            <w:r w:rsidRPr="008231CC">
              <w:rPr>
                <w:rFonts w:ascii="Open Sans" w:hAnsi="Open Sans" w:cs="Open Sans"/>
                <w:color w:val="000000"/>
              </w:rPr>
              <w:t>Софинансирование</w:t>
            </w:r>
            <w:proofErr w:type="spellEnd"/>
          </w:p>
        </w:tc>
        <w:tc>
          <w:tcPr>
            <w:tcW w:w="21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A373FC" w14:textId="77777777" w:rsidR="008231CC" w:rsidRPr="008231CC" w:rsidRDefault="008231CC">
            <w:pPr>
              <w:rPr>
                <w:rFonts w:ascii="Open Sans" w:hAnsi="Open Sans" w:cs="Open Sans"/>
                <w:color w:val="000000"/>
              </w:rPr>
            </w:pPr>
            <w:r w:rsidRPr="008231CC">
              <w:rPr>
                <w:rFonts w:ascii="Open Sans" w:hAnsi="Open Sans" w:cs="Open Sans"/>
                <w:color w:val="000000"/>
              </w:rPr>
              <w:t>1 000</w:t>
            </w:r>
          </w:p>
        </w:tc>
      </w:tr>
      <w:tr w:rsidR="008231CC" w:rsidRPr="008231CC" w14:paraId="39222204" w14:textId="77777777" w:rsidTr="008231CC">
        <w:trPr>
          <w:tblCellSpacing w:w="15" w:type="dxa"/>
        </w:trPr>
        <w:tc>
          <w:tcPr>
            <w:tcW w:w="1056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BD458E" w14:textId="77777777" w:rsidR="008231CC" w:rsidRPr="008231CC" w:rsidRDefault="008231CC">
            <w:pPr>
              <w:rPr>
                <w:rFonts w:ascii="Open Sans" w:hAnsi="Open Sans" w:cs="Open Sans"/>
                <w:color w:val="000000"/>
              </w:rPr>
            </w:pPr>
            <w:r w:rsidRPr="008231CC">
              <w:rPr>
                <w:rFonts w:ascii="Open Sans" w:hAnsi="Open Sans" w:cs="Open Sans"/>
                <w:color w:val="000000"/>
              </w:rPr>
              <w:t>Смета расходов по проекту:</w:t>
            </w:r>
          </w:p>
        </w:tc>
      </w:tr>
      <w:tr w:rsidR="008231CC" w:rsidRPr="008231CC" w14:paraId="04CBC37A" w14:textId="77777777" w:rsidTr="008231CC">
        <w:trPr>
          <w:tblCellSpacing w:w="15" w:type="dxa"/>
        </w:trPr>
        <w:tc>
          <w:tcPr>
            <w:tcW w:w="8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7FCD97" w14:textId="77777777" w:rsidR="008231CC" w:rsidRPr="008231CC" w:rsidRDefault="008231CC">
            <w:pPr>
              <w:rPr>
                <w:rFonts w:ascii="Open Sans" w:hAnsi="Open Sans" w:cs="Open Sans"/>
                <w:color w:val="000000"/>
              </w:rPr>
            </w:pPr>
            <w:r w:rsidRPr="008231CC">
              <w:rPr>
                <w:rFonts w:ascii="Open Sans" w:hAnsi="Open Sans" w:cs="Open Sans"/>
                <w:color w:val="000000"/>
              </w:rPr>
              <w:t>1. Приобретение спецавтотранспорта с подъемником</w:t>
            </w:r>
          </w:p>
        </w:tc>
        <w:tc>
          <w:tcPr>
            <w:tcW w:w="21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FF0766" w14:textId="77777777" w:rsidR="008231CC" w:rsidRPr="008231CC" w:rsidRDefault="008231CC">
            <w:pPr>
              <w:rPr>
                <w:rFonts w:ascii="Open Sans" w:hAnsi="Open Sans" w:cs="Open Sans"/>
                <w:color w:val="000000"/>
              </w:rPr>
            </w:pPr>
            <w:r w:rsidRPr="008231CC">
              <w:rPr>
                <w:rFonts w:ascii="Open Sans" w:hAnsi="Open Sans" w:cs="Open Sans"/>
                <w:color w:val="000000"/>
              </w:rPr>
              <w:t>36 000</w:t>
            </w:r>
          </w:p>
        </w:tc>
      </w:tr>
      <w:tr w:rsidR="008231CC" w:rsidRPr="008231CC" w14:paraId="539BC378" w14:textId="77777777" w:rsidTr="008231CC">
        <w:trPr>
          <w:tblCellSpacing w:w="15" w:type="dxa"/>
        </w:trPr>
        <w:tc>
          <w:tcPr>
            <w:tcW w:w="8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16D69F" w14:textId="77777777" w:rsidR="008231CC" w:rsidRPr="008231CC" w:rsidRDefault="008231CC">
            <w:pPr>
              <w:rPr>
                <w:rFonts w:ascii="Open Sans" w:hAnsi="Open Sans" w:cs="Open Sans"/>
                <w:color w:val="000000"/>
              </w:rPr>
            </w:pPr>
            <w:r w:rsidRPr="008231CC">
              <w:rPr>
                <w:rFonts w:ascii="Open Sans" w:hAnsi="Open Sans" w:cs="Open Sans"/>
                <w:color w:val="000000"/>
              </w:rPr>
              <w:t>2. Техническое обслуживание автомобиля, страхование, горюче-смазочные материалы на период гарантийного срока</w:t>
            </w:r>
          </w:p>
        </w:tc>
        <w:tc>
          <w:tcPr>
            <w:tcW w:w="21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344730" w14:textId="77777777" w:rsidR="008231CC" w:rsidRPr="008231CC" w:rsidRDefault="008231CC">
            <w:pPr>
              <w:rPr>
                <w:rFonts w:ascii="Open Sans" w:hAnsi="Open Sans" w:cs="Open Sans"/>
                <w:color w:val="000000"/>
              </w:rPr>
            </w:pPr>
            <w:r w:rsidRPr="008231CC">
              <w:rPr>
                <w:rFonts w:ascii="Open Sans" w:hAnsi="Open Sans" w:cs="Open Sans"/>
                <w:color w:val="000000"/>
              </w:rPr>
              <w:t>2 800</w:t>
            </w:r>
          </w:p>
        </w:tc>
      </w:tr>
      <w:tr w:rsidR="008231CC" w:rsidRPr="008231CC" w14:paraId="6C524017" w14:textId="77777777" w:rsidTr="008231CC">
        <w:trPr>
          <w:tblCellSpacing w:w="15" w:type="dxa"/>
        </w:trPr>
        <w:tc>
          <w:tcPr>
            <w:tcW w:w="8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A6B3EE" w14:textId="77777777" w:rsidR="008231CC" w:rsidRPr="008231CC" w:rsidRDefault="008231CC">
            <w:pPr>
              <w:rPr>
                <w:rFonts w:ascii="Open Sans" w:hAnsi="Open Sans" w:cs="Open Sans"/>
                <w:color w:val="000000"/>
              </w:rPr>
            </w:pPr>
            <w:r w:rsidRPr="008231CC">
              <w:rPr>
                <w:rFonts w:ascii="Open Sans" w:hAnsi="Open Sans" w:cs="Open Sans"/>
                <w:color w:val="000000"/>
              </w:rPr>
              <w:t>3. Комплект мобильный «Презентация комфорт»</w:t>
            </w:r>
          </w:p>
        </w:tc>
        <w:tc>
          <w:tcPr>
            <w:tcW w:w="21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516311" w14:textId="77777777" w:rsidR="008231CC" w:rsidRPr="008231CC" w:rsidRDefault="008231CC">
            <w:pPr>
              <w:rPr>
                <w:rFonts w:ascii="Open Sans" w:hAnsi="Open Sans" w:cs="Open Sans"/>
                <w:color w:val="000000"/>
              </w:rPr>
            </w:pPr>
            <w:r w:rsidRPr="008231CC">
              <w:rPr>
                <w:rFonts w:ascii="Open Sans" w:hAnsi="Open Sans" w:cs="Open Sans"/>
                <w:color w:val="000000"/>
              </w:rPr>
              <w:t>628</w:t>
            </w:r>
          </w:p>
        </w:tc>
      </w:tr>
      <w:tr w:rsidR="008231CC" w:rsidRPr="008231CC" w14:paraId="2DAF3E69" w14:textId="77777777" w:rsidTr="008231CC">
        <w:trPr>
          <w:tblCellSpacing w:w="15" w:type="dxa"/>
        </w:trPr>
        <w:tc>
          <w:tcPr>
            <w:tcW w:w="8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71A60C" w14:textId="77777777" w:rsidR="008231CC" w:rsidRPr="008231CC" w:rsidRDefault="008231CC">
            <w:pPr>
              <w:rPr>
                <w:rFonts w:ascii="Open Sans" w:hAnsi="Open Sans" w:cs="Open Sans"/>
                <w:color w:val="000000"/>
              </w:rPr>
            </w:pPr>
            <w:r w:rsidRPr="008231CC">
              <w:rPr>
                <w:rFonts w:ascii="Open Sans" w:hAnsi="Open Sans" w:cs="Open Sans"/>
                <w:color w:val="000000"/>
              </w:rPr>
              <w:t xml:space="preserve">4. </w:t>
            </w:r>
            <w:proofErr w:type="spellStart"/>
            <w:r w:rsidRPr="008231CC">
              <w:rPr>
                <w:rFonts w:ascii="Open Sans" w:hAnsi="Open Sans" w:cs="Open Sans"/>
                <w:color w:val="000000"/>
              </w:rPr>
              <w:t>Флипчарт</w:t>
            </w:r>
            <w:proofErr w:type="spellEnd"/>
            <w:r w:rsidRPr="008231CC">
              <w:rPr>
                <w:rFonts w:ascii="Open Sans" w:hAnsi="Open Sans" w:cs="Open Sans"/>
                <w:color w:val="000000"/>
              </w:rPr>
              <w:t xml:space="preserve"> магнитно-маркерный</w:t>
            </w:r>
          </w:p>
        </w:tc>
        <w:tc>
          <w:tcPr>
            <w:tcW w:w="21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FBDF37" w14:textId="77777777" w:rsidR="008231CC" w:rsidRPr="008231CC" w:rsidRDefault="008231CC">
            <w:pPr>
              <w:rPr>
                <w:rFonts w:ascii="Open Sans" w:hAnsi="Open Sans" w:cs="Open Sans"/>
                <w:color w:val="000000"/>
              </w:rPr>
            </w:pPr>
            <w:r w:rsidRPr="008231CC">
              <w:rPr>
                <w:rFonts w:ascii="Open Sans" w:hAnsi="Open Sans" w:cs="Open Sans"/>
                <w:color w:val="000000"/>
              </w:rPr>
              <w:t>128</w:t>
            </w:r>
          </w:p>
        </w:tc>
      </w:tr>
      <w:tr w:rsidR="008231CC" w:rsidRPr="008231CC" w14:paraId="193BA205" w14:textId="77777777" w:rsidTr="008231CC">
        <w:trPr>
          <w:tblCellSpacing w:w="15" w:type="dxa"/>
        </w:trPr>
        <w:tc>
          <w:tcPr>
            <w:tcW w:w="8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FA1E88" w14:textId="77777777" w:rsidR="008231CC" w:rsidRPr="008231CC" w:rsidRDefault="008231CC">
            <w:pPr>
              <w:rPr>
                <w:rFonts w:ascii="Open Sans" w:hAnsi="Open Sans" w:cs="Open Sans"/>
                <w:color w:val="000000"/>
              </w:rPr>
            </w:pPr>
            <w:r w:rsidRPr="008231CC">
              <w:rPr>
                <w:rFonts w:ascii="Open Sans" w:hAnsi="Open Sans" w:cs="Open Sans"/>
                <w:color w:val="000000"/>
              </w:rPr>
              <w:t>5. Ноутбук</w:t>
            </w:r>
          </w:p>
        </w:tc>
        <w:tc>
          <w:tcPr>
            <w:tcW w:w="21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721FD3" w14:textId="77777777" w:rsidR="008231CC" w:rsidRPr="008231CC" w:rsidRDefault="008231CC">
            <w:pPr>
              <w:rPr>
                <w:rFonts w:ascii="Open Sans" w:hAnsi="Open Sans" w:cs="Open Sans"/>
                <w:color w:val="000000"/>
              </w:rPr>
            </w:pPr>
            <w:r w:rsidRPr="008231CC">
              <w:rPr>
                <w:rFonts w:ascii="Open Sans" w:hAnsi="Open Sans" w:cs="Open Sans"/>
                <w:color w:val="000000"/>
              </w:rPr>
              <w:t>696</w:t>
            </w:r>
          </w:p>
        </w:tc>
      </w:tr>
      <w:tr w:rsidR="008231CC" w:rsidRPr="008231CC" w14:paraId="0E51D020" w14:textId="77777777" w:rsidTr="008231CC">
        <w:trPr>
          <w:tblCellSpacing w:w="15" w:type="dxa"/>
        </w:trPr>
        <w:tc>
          <w:tcPr>
            <w:tcW w:w="8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C34E6B" w14:textId="77777777" w:rsidR="008231CC" w:rsidRPr="008231CC" w:rsidRDefault="008231CC">
            <w:pPr>
              <w:rPr>
                <w:rFonts w:ascii="Open Sans" w:hAnsi="Open Sans" w:cs="Open Sans"/>
                <w:color w:val="000000"/>
              </w:rPr>
            </w:pPr>
            <w:r w:rsidRPr="008231CC">
              <w:rPr>
                <w:rFonts w:ascii="Open Sans" w:hAnsi="Open Sans" w:cs="Open Sans"/>
                <w:color w:val="000000"/>
              </w:rPr>
              <w:t>6. Колонки</w:t>
            </w:r>
          </w:p>
        </w:tc>
        <w:tc>
          <w:tcPr>
            <w:tcW w:w="21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A425FB" w14:textId="77777777" w:rsidR="008231CC" w:rsidRPr="008231CC" w:rsidRDefault="008231CC">
            <w:pPr>
              <w:rPr>
                <w:rFonts w:ascii="Open Sans" w:hAnsi="Open Sans" w:cs="Open Sans"/>
                <w:color w:val="000000"/>
              </w:rPr>
            </w:pPr>
            <w:r w:rsidRPr="008231CC">
              <w:rPr>
                <w:rFonts w:ascii="Open Sans" w:hAnsi="Open Sans" w:cs="Open Sans"/>
                <w:color w:val="000000"/>
              </w:rPr>
              <w:t>6</w:t>
            </w:r>
          </w:p>
        </w:tc>
      </w:tr>
      <w:tr w:rsidR="008231CC" w:rsidRPr="008231CC" w14:paraId="03E58330" w14:textId="77777777" w:rsidTr="008231CC">
        <w:trPr>
          <w:tblCellSpacing w:w="15" w:type="dxa"/>
        </w:trPr>
        <w:tc>
          <w:tcPr>
            <w:tcW w:w="8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AA091B" w14:textId="77777777" w:rsidR="008231CC" w:rsidRPr="008231CC" w:rsidRDefault="008231CC">
            <w:pPr>
              <w:rPr>
                <w:rFonts w:ascii="Open Sans" w:hAnsi="Open Sans" w:cs="Open Sans"/>
                <w:color w:val="000000"/>
              </w:rPr>
            </w:pPr>
            <w:r w:rsidRPr="008231CC">
              <w:rPr>
                <w:rFonts w:ascii="Open Sans" w:hAnsi="Open Sans" w:cs="Open Sans"/>
                <w:color w:val="000000"/>
              </w:rPr>
              <w:t xml:space="preserve">7. Блок для </w:t>
            </w:r>
            <w:proofErr w:type="spellStart"/>
            <w:r w:rsidRPr="008231CC">
              <w:rPr>
                <w:rFonts w:ascii="Open Sans" w:hAnsi="Open Sans" w:cs="Open Sans"/>
                <w:color w:val="000000"/>
              </w:rPr>
              <w:t>флипчарта</w:t>
            </w:r>
            <w:proofErr w:type="spellEnd"/>
          </w:p>
        </w:tc>
        <w:tc>
          <w:tcPr>
            <w:tcW w:w="21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2C3476" w14:textId="77777777" w:rsidR="008231CC" w:rsidRPr="008231CC" w:rsidRDefault="008231CC">
            <w:pPr>
              <w:rPr>
                <w:rFonts w:ascii="Open Sans" w:hAnsi="Open Sans" w:cs="Open Sans"/>
                <w:color w:val="000000"/>
              </w:rPr>
            </w:pPr>
            <w:r w:rsidRPr="008231CC">
              <w:rPr>
                <w:rFonts w:ascii="Open Sans" w:hAnsi="Open Sans" w:cs="Open Sans"/>
                <w:color w:val="000000"/>
              </w:rPr>
              <w:t>13</w:t>
            </w:r>
          </w:p>
        </w:tc>
      </w:tr>
      <w:tr w:rsidR="008231CC" w:rsidRPr="008231CC" w14:paraId="1932BFF8" w14:textId="77777777" w:rsidTr="008231CC">
        <w:trPr>
          <w:tblCellSpacing w:w="15" w:type="dxa"/>
        </w:trPr>
        <w:tc>
          <w:tcPr>
            <w:tcW w:w="8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E686A1" w14:textId="77777777" w:rsidR="008231CC" w:rsidRPr="008231CC" w:rsidRDefault="008231CC">
            <w:pPr>
              <w:rPr>
                <w:rFonts w:ascii="Open Sans" w:hAnsi="Open Sans" w:cs="Open Sans"/>
                <w:color w:val="000000"/>
              </w:rPr>
            </w:pPr>
            <w:r w:rsidRPr="008231CC">
              <w:rPr>
                <w:rFonts w:ascii="Open Sans" w:hAnsi="Open Sans" w:cs="Open Sans"/>
                <w:color w:val="000000"/>
              </w:rPr>
              <w:t>9. Организация мотивационных мероприятий</w:t>
            </w:r>
          </w:p>
        </w:tc>
        <w:tc>
          <w:tcPr>
            <w:tcW w:w="21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C79F30" w14:textId="77777777" w:rsidR="008231CC" w:rsidRPr="008231CC" w:rsidRDefault="008231CC">
            <w:pPr>
              <w:rPr>
                <w:rFonts w:ascii="Open Sans" w:hAnsi="Open Sans" w:cs="Open Sans"/>
                <w:color w:val="000000"/>
              </w:rPr>
            </w:pPr>
            <w:r w:rsidRPr="008231CC">
              <w:rPr>
                <w:rFonts w:ascii="Open Sans" w:hAnsi="Open Sans" w:cs="Open Sans"/>
                <w:color w:val="000000"/>
              </w:rPr>
              <w:t>230</w:t>
            </w:r>
          </w:p>
        </w:tc>
      </w:tr>
      <w:tr w:rsidR="008231CC" w:rsidRPr="008231CC" w14:paraId="2472EC81" w14:textId="77777777" w:rsidTr="008231CC">
        <w:trPr>
          <w:tblCellSpacing w:w="15" w:type="dxa"/>
        </w:trPr>
        <w:tc>
          <w:tcPr>
            <w:tcW w:w="1056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FB442A" w14:textId="77777777" w:rsidR="008231CC" w:rsidRPr="008231CC" w:rsidRDefault="008231CC">
            <w:pPr>
              <w:rPr>
                <w:rFonts w:ascii="Open Sans" w:hAnsi="Open Sans" w:cs="Open Sans"/>
                <w:color w:val="000000"/>
              </w:rPr>
            </w:pPr>
            <w:r w:rsidRPr="008231CC">
              <w:rPr>
                <w:rFonts w:ascii="Open Sans" w:hAnsi="Open Sans" w:cs="Open Sans"/>
                <w:color w:val="000000"/>
              </w:rPr>
              <w:t xml:space="preserve">9. Место реализации проекта (область/район, город): Минская область, </w:t>
            </w:r>
            <w:proofErr w:type="spellStart"/>
            <w:r w:rsidRPr="008231CC">
              <w:rPr>
                <w:rFonts w:ascii="Open Sans" w:hAnsi="Open Sans" w:cs="Open Sans"/>
                <w:color w:val="000000"/>
              </w:rPr>
              <w:t>г.Узда</w:t>
            </w:r>
            <w:proofErr w:type="spellEnd"/>
          </w:p>
        </w:tc>
      </w:tr>
      <w:tr w:rsidR="008231CC" w:rsidRPr="008231CC" w14:paraId="37D7259B" w14:textId="77777777" w:rsidTr="008231CC">
        <w:trPr>
          <w:tblCellSpacing w:w="15" w:type="dxa"/>
        </w:trPr>
        <w:tc>
          <w:tcPr>
            <w:tcW w:w="1056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E7E442" w14:textId="77777777" w:rsidR="008231CC" w:rsidRPr="008231CC" w:rsidRDefault="008231CC">
            <w:pPr>
              <w:rPr>
                <w:rFonts w:ascii="Open Sans" w:hAnsi="Open Sans" w:cs="Open Sans"/>
                <w:color w:val="000000"/>
              </w:rPr>
            </w:pPr>
            <w:r w:rsidRPr="008231CC">
              <w:rPr>
                <w:rFonts w:ascii="Open Sans" w:hAnsi="Open Sans" w:cs="Open Sans"/>
                <w:color w:val="000000"/>
              </w:rPr>
              <w:t>10. Контактное лицо: Жук Наталья Александровна – директор ГУ «ТЦСОН Узденского района»,</w:t>
            </w:r>
          </w:p>
          <w:p w14:paraId="462C982F" w14:textId="77777777" w:rsidR="008231CC" w:rsidRPr="008231CC" w:rsidRDefault="008231CC">
            <w:pPr>
              <w:pStyle w:val="a5"/>
              <w:spacing w:before="0" w:beforeAutospacing="0" w:after="0" w:afterAutospacing="0"/>
              <w:rPr>
                <w:rFonts w:ascii="Open Sans" w:hAnsi="Open Sans" w:cs="Open Sans"/>
                <w:color w:val="000000"/>
              </w:rPr>
            </w:pPr>
            <w:r w:rsidRPr="008231CC">
              <w:rPr>
                <w:rFonts w:ascii="Open Sans" w:hAnsi="Open Sans" w:cs="Open Sans"/>
                <w:color w:val="000000"/>
              </w:rPr>
              <w:t>Тел: (801718) 68710, моб.: (8033)668-82-13; электронная почта: </w:t>
            </w:r>
            <w:hyperlink r:id="rId21" w:history="1">
              <w:r w:rsidRPr="008231CC">
                <w:rPr>
                  <w:rStyle w:val="a4"/>
                  <w:rFonts w:ascii="Open Sans" w:hAnsi="Open Sans" w:cs="Open Sans"/>
                  <w:color w:val="008000"/>
                </w:rPr>
                <w:t>gutcson@uzda.gov.by</w:t>
              </w:r>
            </w:hyperlink>
          </w:p>
        </w:tc>
      </w:tr>
    </w:tbl>
    <w:p w14:paraId="6DF32554" w14:textId="77777777" w:rsidR="008231CC" w:rsidRPr="008231CC" w:rsidRDefault="008231CC"/>
    <w:sectPr w:rsidR="008231CC" w:rsidRPr="008231CC" w:rsidSect="008231CC">
      <w:pgSz w:w="11906" w:h="16838"/>
      <w:pgMar w:top="1134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E46090"/>
    <w:multiLevelType w:val="multilevel"/>
    <w:tmpl w:val="59022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E64FB3"/>
    <w:multiLevelType w:val="multilevel"/>
    <w:tmpl w:val="AAE6C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A2177C"/>
    <w:multiLevelType w:val="multilevel"/>
    <w:tmpl w:val="61D8F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1F1EC2"/>
    <w:multiLevelType w:val="multilevel"/>
    <w:tmpl w:val="3FFAB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1CC"/>
    <w:rsid w:val="00823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B0004"/>
  <w15:chartTrackingRefBased/>
  <w15:docId w15:val="{13A1C1F7-89CC-4510-84E4-83FC2586E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231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1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31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g-star-inserted">
    <w:name w:val="ng-star-inserted"/>
    <w:basedOn w:val="a0"/>
    <w:rsid w:val="008231CC"/>
  </w:style>
  <w:style w:type="character" w:customStyle="1" w:styleId="20">
    <w:name w:val="Заголовок 2 Знак"/>
    <w:basedOn w:val="a0"/>
    <w:link w:val="2"/>
    <w:uiPriority w:val="9"/>
    <w:semiHidden/>
    <w:rsid w:val="008231C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3">
    <w:name w:val="Strong"/>
    <w:basedOn w:val="a0"/>
    <w:uiPriority w:val="22"/>
    <w:qFormat/>
    <w:rsid w:val="008231CC"/>
    <w:rPr>
      <w:b/>
      <w:bCs/>
    </w:rPr>
  </w:style>
  <w:style w:type="character" w:styleId="a4">
    <w:name w:val="Hyperlink"/>
    <w:basedOn w:val="a0"/>
    <w:uiPriority w:val="99"/>
    <w:semiHidden/>
    <w:unhideWhenUsed/>
    <w:rsid w:val="008231CC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8231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8231C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79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dha.gov.by/wp-content/uploads/2022/07/%D0%91%D0%B5%D0%B7-%D0%B8%D0%BC%D0%B5%D0%BD%D0%B8-6.jpg" TargetMode="External"/><Relationship Id="rId18" Type="http://schemas.openxmlformats.org/officeDocument/2006/relationships/image" Target="media/image7.jpeg"/><Relationship Id="rId3" Type="http://schemas.openxmlformats.org/officeDocument/2006/relationships/settings" Target="settings.xml"/><Relationship Id="rId21" Type="http://schemas.openxmlformats.org/officeDocument/2006/relationships/hyperlink" Target="mailto:gutcson@uzda.gov.by" TargetMode="External"/><Relationship Id="rId7" Type="http://schemas.openxmlformats.org/officeDocument/2006/relationships/hyperlink" Target="https://dha.gov.by/wp-content/uploads/2022/07/%D0%91%D0%B5%D0%B7-%D0%B8%D0%BC%D0%B5%D0%BD%D0%B8-3.jpg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s://dha.gov.by/wp-content/uploads/2022/07/Screenshot_8.jpg" TargetMode="Externa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dha.gov.by/wp-content/uploads/2022/07/%D0%91%D0%B5%D0%B7-%D0%B8%D0%BC%D0%B5%D0%BD%D0%B8-5.jpg" TargetMode="External"/><Relationship Id="rId5" Type="http://schemas.openxmlformats.org/officeDocument/2006/relationships/hyperlink" Target="https://dha.gov.by/wp-content/uploads/2022/07/%D0%91%D0%B5%D0%B7-%D0%B8%D0%BC%D0%B5%D0%BD%D0%B8-2.jpg" TargetMode="External"/><Relationship Id="rId15" Type="http://schemas.openxmlformats.org/officeDocument/2006/relationships/hyperlink" Target="https://dha.gov.by/wp-content/uploads/2022/07/%D0%91%D0%B5%D0%B7-%D0%B8%D0%BC%D0%B5%D0%BD%D0%B8-7.jpg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hyperlink" Target="https://dha.gov.by/wp-content/uploads/2022/07/%D0%91%D0%B5%D0%B7-%D0%B8%D0%BC%D0%B5%D0%BD%D0%B8-8.jp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ha.gov.by/wp-content/uploads/2022/07/%D0%91%D0%B5%D0%B7-%D0%B8%D0%BC%D0%B5%D0%BD%D0%B8-4.jpg" TargetMode="External"/><Relationship Id="rId14" Type="http://schemas.openxmlformats.org/officeDocument/2006/relationships/image" Target="media/image5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685</Words>
  <Characters>3906</Characters>
  <Application>Microsoft Office Word</Application>
  <DocSecurity>0</DocSecurity>
  <Lines>32</Lines>
  <Paragraphs>9</Paragraphs>
  <ScaleCrop>false</ScaleCrop>
  <Company>MFA</Company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Бобрович А.В.</dc:creator>
  <cp:keywords/>
  <dc:description/>
  <cp:lastModifiedBy>Бобрович А.В.</cp:lastModifiedBy>
  <cp:revision>1</cp:revision>
  <dcterms:created xsi:type="dcterms:W3CDTF">2024-12-27T08:49:00Z</dcterms:created>
  <dcterms:modified xsi:type="dcterms:W3CDTF">2024-12-27T08:53:00Z</dcterms:modified>
</cp:coreProperties>
</file>